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123, 00184 Roma,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a decade of expertise in delivering high-quality education in Italy, specifically in Rome. Committed to fostering academic excellence, student development, and innovative teaching methodologies. Proficient in Italian education systems, with a focus on secondary-level subjects such as History, Literature, and Social Sciences. Proven track record of inspiring students and collaborating with educational institutions across Rome to enhance learning outcomes.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Laurea Magistrale in Scienze della Formazione Primaria e Secondaria</w:t>
      </w:r>
      <w:r>
        <w:t xml:space="preserve">, University of Rome "La Sapienza", 2010</w:t>
      </w:r>
      <w:r>
        <w:br/>
      </w:r>
      <w:r>
        <w:t xml:space="preserve">Thesis: "Innovative Approaches to Teaching History in Secondary Schools"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di Maturità Scientifica</w:t>
      </w:r>
      <w:r>
        <w:t xml:space="preserve">, Liceo Classico "Vittorio Emanuele", 2006</w: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X475aa97c1b4cc774f033aa975e3f3a5c4ced2a3"/>
    <w:p>
      <w:pPr>
        <w:pStyle w:val="Heading3"/>
      </w:pPr>
      <w:r>
        <w:t xml:space="preserve">Secondary School Teacher, Liceo Scientifico "Galileo Galilei", Rome, Italy</w:t>
      </w:r>
    </w:p>
    <w:p>
      <w:pPr>
        <w:pStyle w:val="FirstParagraph"/>
      </w:pPr>
      <w:r>
        <w:rPr>
          <w:iCs/>
          <w:i/>
        </w:rPr>
        <w:t xml:space="preserve">September 2015 – Present</w:t>
      </w:r>
    </w:p>
    <w:p>
      <w:pPr>
        <w:numPr>
          <w:ilvl w:val="0"/>
          <w:numId w:val="1002"/>
        </w:numPr>
        <w:pStyle w:val="Compact"/>
      </w:pPr>
      <w:r>
        <w:t xml:space="preserve">Teach History, Literature, and Social Sciences to students aged 14–18.</w:t>
      </w:r>
    </w:p>
    <w:p>
      <w:pPr>
        <w:numPr>
          <w:ilvl w:val="0"/>
          <w:numId w:val="1002"/>
        </w:numPr>
        <w:pStyle w:val="Compact"/>
      </w:pPr>
      <w:r>
        <w:t xml:space="preserve">Developed interdisciplinary curricula integrating digital tools and multimedia resources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design standardized assessments aligned with the Italian Ministry of Education guidelines.</w:t>
      </w:r>
    </w:p>
    <w:p>
      <w:pPr>
        <w:numPr>
          <w:ilvl w:val="0"/>
          <w:numId w:val="1002"/>
        </w:numPr>
        <w:pStyle w:val="Compact"/>
      </w:pPr>
      <w:r>
        <w:t xml:space="preserve">Mentored new teachers, providing guidance on classroom management and pedagogical strategies.</w:t>
      </w:r>
    </w:p>
    <w:bookmarkEnd w:id="22"/>
    <w:bookmarkStart w:id="23" w:name="X69809251fb7f9664a7da5519095925fae01a40f"/>
    <w:p>
      <w:pPr>
        <w:pStyle w:val="Heading3"/>
      </w:pPr>
      <w:r>
        <w:t xml:space="preserve">Secondary School Teacher, Istituto Tecnico "Enrico Fermi", Rome, Italy</w:t>
      </w:r>
    </w:p>
    <w:p>
      <w:pPr>
        <w:pStyle w:val="FirstParagraph"/>
      </w:pPr>
      <w:r>
        <w:rPr>
          <w:iCs/>
          <w:i/>
        </w:rPr>
        <w:t xml:space="preserve">September 2010 – August 2015</w:t>
      </w:r>
    </w:p>
    <w:p>
      <w:pPr>
        <w:numPr>
          <w:ilvl w:val="0"/>
          <w:numId w:val="1003"/>
        </w:numPr>
        <w:pStyle w:val="Compact"/>
      </w:pPr>
      <w:r>
        <w:t xml:space="preserve">Specialized in teaching Literature and Civic Education, with a focus on fostering critical thinking and ethical reasoning.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activities, including history workshops and debate clubs, to promote student leadership.</w:t>
      </w:r>
    </w:p>
    <w:p>
      <w:pPr>
        <w:numPr>
          <w:ilvl w:val="0"/>
          <w:numId w:val="1003"/>
        </w:numPr>
        <w:pStyle w:val="Compact"/>
      </w:pPr>
      <w:r>
        <w:t xml:space="preserve">Participated in regional educational conferences in Rome to stay updated on pedagogical advancements.</w:t>
      </w:r>
    </w:p>
    <w:bookmarkEnd w:id="23"/>
    <w:bookmarkEnd w:id="24"/>
    <w:bookmarkStart w:id="25" w:name="certifications-and-qualifications"/>
    <w:p>
      <w:pPr>
        <w:pStyle w:val="Heading2"/>
      </w:pPr>
      <w:r>
        <w:t xml:space="preserve">Certifications and Qualifications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Abilitazione all’Insegnamento</w:t>
      </w:r>
      <w:r>
        <w:t xml:space="preserve"> </w:t>
      </w:r>
      <w:r>
        <w:t xml:space="preserve">(Teaching Qualification), issued by the Italian Ministry of Education, 2010.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Corsa di Formazione per Insegnanti di Secondo Grado</w:t>
      </w:r>
      <w:r>
        <w:t xml:space="preserve">, University of Rome "La Sapienza", 2012.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Specialization in Digital Teaching Methods</w:t>
      </w:r>
      <w:r>
        <w:t xml:space="preserve">, European Union-funded program, 2018.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Safety Training for Schools</w:t>
      </w:r>
      <w:r>
        <w:t xml:space="preserve">, Rome Health Department, 2019.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Italian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Proficient (C1 level, Cambridge English Certificate)</w:t>
      </w:r>
    </w:p>
    <w:p>
      <w:pPr>
        <w:numPr>
          <w:ilvl w:val="0"/>
          <w:numId w:val="1005"/>
        </w:numPr>
        <w:pStyle w:val="Compact"/>
      </w:pPr>
      <w:r>
        <w:t xml:space="preserve">French – Basic proficiency (B1 level, DELF)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Familiar with educational software such as Moodle, Google Classroom, and Microsoft Teams.</w:t>
      </w:r>
    </w:p>
    <w:p>
      <w:pPr>
        <w:numPr>
          <w:ilvl w:val="0"/>
          <w:numId w:val="1006"/>
        </w:numPr>
        <w:pStyle w:val="Compact"/>
      </w:pPr>
      <w:r>
        <w:t xml:space="preserve">Proficient in creating interactive presentations using PowerPoint and Prezi.</w:t>
      </w:r>
    </w:p>
    <w:p>
      <w:pPr>
        <w:numPr>
          <w:ilvl w:val="0"/>
          <w:numId w:val="1006"/>
        </w:numPr>
        <w:pStyle w:val="Compact"/>
      </w:pPr>
      <w:r>
        <w:t xml:space="preserve">Experienced in data analysis for student performance tracking (Excel, SPSS).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Inclusive Education</w:t>
      </w:r>
      <w:r>
        <w:t xml:space="preserve">, Rome, 2021 – Focused on strategies for integrating students with special needs.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Seminar: Teaching in a Multicultural Classroom</w:t>
      </w:r>
      <w:r>
        <w:t xml:space="preserve">, Italian National Institute for Educational Research (INVALSI),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Online Course: Gamification in Education</w:t>
      </w:r>
      <w:r>
        <w:t xml:space="preserve">, Coursera, 2020 – Completed with honors.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 in Professional Associations:</w:t>
      </w:r>
    </w:p>
    <w:p>
      <w:pPr>
        <w:numPr>
          <w:ilvl w:val="0"/>
          <w:numId w:val="1008"/>
        </w:numPr>
        <w:pStyle w:val="Compact"/>
      </w:pPr>
      <w:r>
        <w:t xml:space="preserve">Associazione Nazionale Insegnanti (ANI) – Member since 2012.</w:t>
      </w:r>
    </w:p>
    <w:p>
      <w:pPr>
        <w:numPr>
          <w:ilvl w:val="0"/>
          <w:numId w:val="1008"/>
        </w:numPr>
        <w:pStyle w:val="Compact"/>
      </w:pPr>
      <w:r>
        <w:t xml:space="preserve">Roman Chapter of the Italian Society for Educational Research (SIRE).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 tutor at the Roma Education Center, providing free after-school support to underprivileged students.</w:t>
      </w:r>
    </w:p>
    <w:p>
      <w:pPr>
        <w:numPr>
          <w:ilvl w:val="0"/>
          <w:numId w:val="1009"/>
        </w:numPr>
        <w:pStyle w:val="Compact"/>
      </w:pPr>
      <w:r>
        <w:t xml:space="preserve">Organized a local history fair in 2022, attracting over 500 participants from Rome’s secondary schools.</w:t>
      </w:r>
    </w:p>
    <w:p>
      <w:pPr>
        <w:pStyle w:val="FirstParagraph"/>
      </w:pPr>
      <w:r>
        <w:rPr>
          <w:bCs/>
          <w:b/>
        </w:rPr>
        <w:t xml:space="preserve">Research and Publications:</w:t>
      </w:r>
    </w:p>
    <w:p>
      <w:pPr>
        <w:numPr>
          <w:ilvl w:val="0"/>
          <w:numId w:val="1010"/>
        </w:numPr>
        <w:pStyle w:val="Compact"/>
      </w:pPr>
      <w:r>
        <w:t xml:space="preserve">Published an article titled "Integrating Technology in History Education: A Case Study from Rome" in the Italian Journal of Pedagogy (2021).</w:t>
      </w:r>
    </w:p>
    <w:p>
      <w:pPr>
        <w:numPr>
          <w:ilvl w:val="0"/>
          <w:numId w:val="1010"/>
        </w:numPr>
        <w:pStyle w:val="Compact"/>
      </w:pPr>
      <w:r>
        <w:t xml:space="preserve">Presented a paper on "Challenges in Teaching Civic Education" at the National Conference of Secondary Educators, Rome 2018.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maria.rossi@email.com or +39 345 678 9012.</w:t>
      </w:r>
    </w:p>
    <w:p>
      <w:pPr>
        <w:pStyle w:val="BodyText"/>
      </w:pPr>
      <w:r>
        <w:t xml:space="preserve">This Curriculum Vitae is tailored for a Secondary Teacher in Italy Rome, emphasizing expertise in the Italian educational system, professional experience in Rome’s secondary schools, and a commitment to excellence in teaching. It adheres to the standards required for employment as a Teacher Secondary in Italy, highlighting qualifications, certifications, and skills relevant to the Roman educational context.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in Italy Rome</dc:title>
  <dc:creator/>
  <dc:language>en</dc:language>
  <cp:keywords/>
  <dcterms:created xsi:type="dcterms:W3CDTF">2025-12-05T05:02:00Z</dcterms:created>
  <dcterms:modified xsi:type="dcterms:W3CDTF">2025-12-05T05:02:00Z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