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(Canada</w:t>
      </w:r>
      <w:r>
        <w:t xml:space="preserve"> </w:t>
      </w:r>
      <w:r>
        <w:t xml:space="preserve">Montreal)</w:t>
      </w:r>
    </w:p>
    <w:bookmarkStart w:id="38" w:name="curriculum-vitae"/>
    <w:p>
      <w:pPr>
        <w:pStyle w:val="Heading1"/>
      </w:pPr>
      <w:r>
        <w:t xml:space="preserve">Curriculum Vitae</w:t>
      </w:r>
    </w:p>
    <w:bookmarkStart w:id="37" w:name="Xfe2d44fc2eaa00edae77241fcefdb64732d4a0e"/>
    <w:p>
      <w:pPr>
        <w:pStyle w:val="Heading2"/>
      </w:pPr>
      <w:r>
        <w:t xml:space="preserve">Telecommunication Engineer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+1 (514) 123-4567</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experienced Telecommunication Engineer with over 8 years of expertise in designing, implementing, and maintaining advanced communication systems. Proven track record in delivering innovative solutions for wireless networks, fiber-optic infrastructure, and data transmission technologies. Proficient in aligning engineering practices with Canadian regulatory standards and Montreal’s evolving telecommunications landscape. Committed to driving efficiency, reliability, and scalability in communication systems tailored for Canada’s diverse urban and rural environments.</w:t>
      </w:r>
    </w:p>
    <w:bookmarkEnd w:id="21"/>
    <w:bookmarkStart w:id="25" w:name="professional-experience"/>
    <w:p>
      <w:pPr>
        <w:pStyle w:val="Heading3"/>
      </w:pPr>
      <w:r>
        <w:t xml:space="preserve">Professional Experience</w:t>
      </w:r>
    </w:p>
    <w:bookmarkStart w:id="22" w:name="senior-telecommunication-engineer"/>
    <w:p>
      <w:pPr>
        <w:pStyle w:val="Heading4"/>
      </w:pPr>
      <w:r>
        <w:t xml:space="preserve">Senior Telecommunication Engineer</w:t>
      </w:r>
    </w:p>
    <w:p>
      <w:pPr>
        <w:pStyle w:val="FirstParagraph"/>
      </w:pPr>
      <w:r>
        <w:rPr>
          <w:bCs/>
          <w:b/>
        </w:rPr>
        <w:t xml:space="preserve">QuebecTel Networks Inc., Montreal, Canada</w:t>
      </w:r>
    </w:p>
    <w:p>
      <w:pPr>
        <w:pStyle w:val="BodyText"/>
      </w:pPr>
      <w:r>
        <w:rPr>
          <w:iCs/>
          <w:i/>
        </w:rPr>
        <w:t xml:space="preserve">January 2019 – Present</w:t>
      </w:r>
    </w:p>
    <w:p>
      <w:pPr>
        <w:numPr>
          <w:ilvl w:val="0"/>
          <w:numId w:val="1001"/>
        </w:numPr>
        <w:pStyle w:val="Compact"/>
      </w:pPr>
      <w:r>
        <w:t xml:space="preserve">Managed end-to-end design and deployment of 5G network infrastructure across Montreal, optimizing signal coverage and data throughput for both residential and commercial clients.</w:t>
      </w:r>
    </w:p>
    <w:p>
      <w:pPr>
        <w:numPr>
          <w:ilvl w:val="0"/>
          <w:numId w:val="1001"/>
        </w:numPr>
        <w:pStyle w:val="Compact"/>
      </w:pPr>
      <w:r>
        <w:t xml:space="preserve">Led a team of 10 engineers to implement fiber-optic backbone upgrades, reducing latency by 30% and improving network reliability for over 200,000 users in Quebec.</w:t>
      </w:r>
    </w:p>
    <w:p>
      <w:pPr>
        <w:numPr>
          <w:ilvl w:val="0"/>
          <w:numId w:val="1001"/>
        </w:numPr>
        <w:pStyle w:val="Compact"/>
      </w:pPr>
      <w:r>
        <w:t xml:space="preserve">Collaborated with regulatory bodies to ensure compliance with Canadian telecommunications standards (e.g., CRTC guidelines) and industry best practices.</w:t>
      </w:r>
    </w:p>
    <w:p>
      <w:pPr>
        <w:numPr>
          <w:ilvl w:val="0"/>
          <w:numId w:val="1001"/>
        </w:numPr>
        <w:pStyle w:val="Compact"/>
      </w:pPr>
      <w:r>
        <w:t xml:space="preserve">Conducted regular system audits to identify vulnerabilities and enhance cybersecurity protocols, resulting in a 45% reduction in network downtime.</w:t>
      </w:r>
    </w:p>
    <w:bookmarkEnd w:id="22"/>
    <w:bookmarkStart w:id="23" w:name="telecommunication-engineer"/>
    <w:p>
      <w:pPr>
        <w:pStyle w:val="Heading4"/>
      </w:pPr>
      <w:r>
        <w:t xml:space="preserve">Telecommunication Engineer</w:t>
      </w:r>
    </w:p>
    <w:p>
      <w:pPr>
        <w:pStyle w:val="FirstParagraph"/>
      </w:pPr>
      <w:r>
        <w:rPr>
          <w:bCs/>
          <w:b/>
        </w:rPr>
        <w:t xml:space="preserve">MetroNet Solutions, Montreal, Canada</w:t>
      </w:r>
    </w:p>
    <w:p>
      <w:pPr>
        <w:pStyle w:val="BodyText"/>
      </w:pPr>
      <w:r>
        <w:rPr>
          <w:iCs/>
          <w:i/>
        </w:rPr>
        <w:t xml:space="preserve">June 2015 – December 2018</w:t>
      </w:r>
    </w:p>
    <w:p>
      <w:pPr>
        <w:numPr>
          <w:ilvl w:val="0"/>
          <w:numId w:val="1002"/>
        </w:numPr>
        <w:pStyle w:val="Compact"/>
      </w:pPr>
      <w:r>
        <w:t xml:space="preserve">Designed and maintained wireless communication systems for enterprise clients, including VoIP solutions and private LTE networks.</w:t>
      </w:r>
    </w:p>
    <w:p>
      <w:pPr>
        <w:numPr>
          <w:ilvl w:val="0"/>
          <w:numId w:val="1002"/>
        </w:numPr>
        <w:pStyle w:val="Compact"/>
      </w:pPr>
      <w:r>
        <w:t xml:space="preserve">Provided technical support for troubleshooting network outages, resolving over 95% of incidents within SLA guidelines.</w:t>
      </w:r>
    </w:p>
    <w:p>
      <w:pPr>
        <w:numPr>
          <w:ilvl w:val="0"/>
          <w:numId w:val="1002"/>
        </w:numPr>
        <w:pStyle w:val="Compact"/>
      </w:pPr>
      <w:r>
        <w:t xml:space="preserve">Developed training programs for junior engineers on emerging technologies such as SD-WAN and IoT integration in telecommunication systems.</w:t>
      </w:r>
    </w:p>
    <w:p>
      <w:pPr>
        <w:numPr>
          <w:ilvl w:val="0"/>
          <w:numId w:val="1002"/>
        </w:numPr>
        <w:pStyle w:val="Compact"/>
      </w:pPr>
      <w:r>
        <w:t xml:space="preserve">Contributed to the development of a 4G LTE expansion project in suburban Montreal, increasing market penetration by 25%.</w:t>
      </w:r>
    </w:p>
    <w:bookmarkEnd w:id="23"/>
    <w:bookmarkStart w:id="24" w:name="junior-telecommunication-engineer"/>
    <w:p>
      <w:pPr>
        <w:pStyle w:val="Heading4"/>
      </w:pPr>
      <w:r>
        <w:t xml:space="preserve">Junior Telecommunication Engineer</w:t>
      </w:r>
    </w:p>
    <w:p>
      <w:pPr>
        <w:pStyle w:val="FirstParagraph"/>
      </w:pPr>
      <w:r>
        <w:rPr>
          <w:bCs/>
          <w:b/>
        </w:rPr>
        <w:t xml:space="preserve">CyberLink Communications, Montreal, Canada</w:t>
      </w:r>
    </w:p>
    <w:p>
      <w:pPr>
        <w:pStyle w:val="BodyText"/>
      </w:pPr>
      <w:r>
        <w:rPr>
          <w:iCs/>
          <w:i/>
        </w:rPr>
        <w:t xml:space="preserve">September 2012 – May 2015</w:t>
      </w:r>
    </w:p>
    <w:p>
      <w:pPr>
        <w:numPr>
          <w:ilvl w:val="0"/>
          <w:numId w:val="1003"/>
        </w:numPr>
        <w:pStyle w:val="Compact"/>
      </w:pPr>
      <w:r>
        <w:t xml:space="preserve">Assisted in the installation and maintenance of fiber-optic networks for residential broadband services.</w:t>
      </w:r>
    </w:p>
    <w:p>
      <w:pPr>
        <w:numPr>
          <w:ilvl w:val="0"/>
          <w:numId w:val="1003"/>
        </w:numPr>
        <w:pStyle w:val="Compact"/>
      </w:pPr>
      <w:r>
        <w:t xml:space="preserve">Conducted site surveys and feasibility studies to determine optimal network configurations for new clients.</w:t>
      </w:r>
    </w:p>
    <w:p>
      <w:pPr>
        <w:numPr>
          <w:ilvl w:val="0"/>
          <w:numId w:val="1003"/>
        </w:numPr>
        <w:pStyle w:val="Compact"/>
      </w:pPr>
      <w:r>
        <w:t xml:space="preserve">Supported the deployment of cloud-based communication platforms, improving service delivery efficiency by 20%.</w:t>
      </w:r>
    </w:p>
    <w:bookmarkEnd w:id="24"/>
    <w:bookmarkEnd w:id="25"/>
    <w:bookmarkStart w:id="28" w:name="education"/>
    <w:p>
      <w:pPr>
        <w:pStyle w:val="Heading3"/>
      </w:pPr>
      <w:r>
        <w:t xml:space="preserve">Education</w:t>
      </w:r>
    </w:p>
    <w:bookmarkStart w:id="26" w:name="Xfe0b7f0cace3869b377c55708ca29022ae648c9"/>
    <w:p>
      <w:pPr>
        <w:pStyle w:val="Heading4"/>
      </w:pPr>
      <w:r>
        <w:t xml:space="preserve">Bachelor of Engineering in Telecommunications</w:t>
      </w:r>
    </w:p>
    <w:p>
      <w:pPr>
        <w:pStyle w:val="FirstParagraph"/>
      </w:pPr>
      <w:r>
        <w:rPr>
          <w:bCs/>
          <w:b/>
        </w:rPr>
        <w:t xml:space="preserve">École de Technologie Supérieure (ÉTS), Montreal, Canada</w:t>
      </w:r>
    </w:p>
    <w:p>
      <w:pPr>
        <w:pStyle w:val="BodyText"/>
      </w:pPr>
      <w:r>
        <w:rPr>
          <w:iCs/>
          <w:i/>
        </w:rPr>
        <w:t xml:space="preserve">Graduated: May 2012</w:t>
      </w:r>
    </w:p>
    <w:p>
      <w:pPr>
        <w:numPr>
          <w:ilvl w:val="0"/>
          <w:numId w:val="1004"/>
        </w:numPr>
        <w:pStyle w:val="Compact"/>
      </w:pPr>
      <w:r>
        <w:t xml:space="preserve">Courses included wireless communication systems, network design, signal processing, and telecommunications regulations.</w:t>
      </w:r>
    </w:p>
    <w:p>
      <w:pPr>
        <w:numPr>
          <w:ilvl w:val="0"/>
          <w:numId w:val="1004"/>
        </w:numPr>
        <w:pStyle w:val="Compact"/>
      </w:pPr>
      <w:r>
        <w:t xml:space="preserve">Graduated with honors (Dean’s List) for academic excellence in engineering analytics and project management.</w:t>
      </w:r>
    </w:p>
    <w:bookmarkEnd w:id="26"/>
    <w:bookmarkStart w:id="27" w:name="diplôme-détudes-collégiales-dec"/>
    <w:p>
      <w:pPr>
        <w:pStyle w:val="Heading4"/>
      </w:pPr>
      <w:r>
        <w:t xml:space="preserve">Diplôme d’Études Collégiales (DEC)</w:t>
      </w:r>
    </w:p>
    <w:p>
      <w:pPr>
        <w:pStyle w:val="FirstParagraph"/>
      </w:pPr>
      <w:r>
        <w:rPr>
          <w:bCs/>
          <w:b/>
        </w:rPr>
        <w:t xml:space="preserve">Cégep de Saint-Laurent, Montreal, Canada</w:t>
      </w:r>
    </w:p>
    <w:p>
      <w:pPr>
        <w:pStyle w:val="BodyText"/>
      </w:pPr>
      <w:r>
        <w:rPr>
          <w:iCs/>
          <w:i/>
        </w:rPr>
        <w:t xml:space="preserve">Graduated: June 2009</w:t>
      </w:r>
    </w:p>
    <w:bookmarkEnd w:id="27"/>
    <w:bookmarkEnd w:id="28"/>
    <w:bookmarkStart w:id="29" w:name="certifications-licenses"/>
    <w:p>
      <w:pPr>
        <w:pStyle w:val="Heading3"/>
      </w:pPr>
      <w:r>
        <w:t xml:space="preserve">Certifications &amp; Licenses</w:t>
      </w:r>
    </w:p>
    <w:p>
      <w:pPr>
        <w:numPr>
          <w:ilvl w:val="0"/>
          <w:numId w:val="1005"/>
        </w:numPr>
        <w:pStyle w:val="Compact"/>
      </w:pPr>
      <w:r>
        <w:rPr>
          <w:bCs/>
          <w:b/>
        </w:rPr>
        <w:t xml:space="preserve">Professional Engineer (P.Eng.) License, Quebec, Canada</w:t>
      </w:r>
      <w:r>
        <w:t xml:space="preserve"> </w:t>
      </w:r>
      <w:r>
        <w:t xml:space="preserve">– Issued by the Ordre des ingénieurs du Québec (OIQ)</w:t>
      </w:r>
    </w:p>
    <w:p>
      <w:pPr>
        <w:numPr>
          <w:ilvl w:val="0"/>
          <w:numId w:val="1005"/>
        </w:numPr>
        <w:pStyle w:val="Compact"/>
      </w:pPr>
      <w:r>
        <w:rPr>
          <w:bCs/>
          <w:b/>
        </w:rPr>
        <w:t xml:space="preserve">Cisco Certified Network Associate (CCNA)</w:t>
      </w:r>
      <w:r>
        <w:t xml:space="preserve"> </w:t>
      </w:r>
      <w:r>
        <w:t xml:space="preserve">– Valid until 2025</w:t>
      </w:r>
    </w:p>
    <w:p>
      <w:pPr>
        <w:numPr>
          <w:ilvl w:val="0"/>
          <w:numId w:val="1005"/>
        </w:numPr>
        <w:pStyle w:val="Compact"/>
      </w:pPr>
      <w:r>
        <w:rPr>
          <w:bCs/>
          <w:b/>
        </w:rPr>
        <w:t xml:space="preserve">CompTIA Network+</w:t>
      </w:r>
      <w:r>
        <w:t xml:space="preserve"> </w:t>
      </w:r>
      <w:r>
        <w:t xml:space="preserve">– Certified in 2018</w:t>
      </w:r>
    </w:p>
    <w:p>
      <w:pPr>
        <w:numPr>
          <w:ilvl w:val="0"/>
          <w:numId w:val="1005"/>
        </w:numPr>
        <w:pStyle w:val="Compact"/>
      </w:pPr>
      <w:r>
        <w:rPr>
          <w:bCs/>
          <w:b/>
        </w:rPr>
        <w:t xml:space="preserve">Project Management Professional (PMP)</w:t>
      </w:r>
      <w:r>
        <w:t xml:space="preserve"> </w:t>
      </w:r>
      <w:r>
        <w:t xml:space="preserve">– PMI Certification, 2017</w:t>
      </w:r>
    </w:p>
    <w:bookmarkEnd w:id="29"/>
    <w:bookmarkStart w:id="30" w:name="technical-skills"/>
    <w:p>
      <w:pPr>
        <w:pStyle w:val="Heading3"/>
      </w:pPr>
      <w:r>
        <w:t xml:space="preserve">Technical Skills</w:t>
      </w:r>
    </w:p>
    <w:p>
      <w:pPr>
        <w:numPr>
          <w:ilvl w:val="0"/>
          <w:numId w:val="1006"/>
        </w:numPr>
        <w:pStyle w:val="Compact"/>
      </w:pPr>
      <w:r>
        <w:rPr>
          <w:bCs/>
          <w:b/>
        </w:rPr>
        <w:t xml:space="preserve">Network Technologies:</w:t>
      </w:r>
      <w:r>
        <w:t xml:space="preserve"> </w:t>
      </w:r>
      <w:r>
        <w:t xml:space="preserve">5G, LTE, Wi-Fi 6, SD-WAN, VoIP, MPLS</w:t>
      </w:r>
    </w:p>
    <w:p>
      <w:pPr>
        <w:numPr>
          <w:ilvl w:val="0"/>
          <w:numId w:val="1006"/>
        </w:numPr>
        <w:pStyle w:val="Compact"/>
      </w:pPr>
      <w:r>
        <w:rPr>
          <w:bCs/>
          <w:b/>
        </w:rPr>
        <w:t xml:space="preserve">Software Tools:</w:t>
      </w:r>
      <w:r>
        <w:t xml:space="preserve"> </w:t>
      </w:r>
      <w:r>
        <w:t xml:space="preserve">Cisco IOS, MATLAB, AutoCAD, Packet Tracer</w:t>
      </w:r>
    </w:p>
    <w:p>
      <w:pPr>
        <w:numPr>
          <w:ilvl w:val="0"/>
          <w:numId w:val="1006"/>
        </w:numPr>
        <w:pStyle w:val="Compact"/>
      </w:pPr>
      <w:r>
        <w:rPr>
          <w:bCs/>
          <w:b/>
        </w:rPr>
        <w:t xml:space="preserve">Programming Languages:</w:t>
      </w:r>
      <w:r>
        <w:t xml:space="preserve"> </w:t>
      </w:r>
      <w:r>
        <w:t xml:space="preserve">Python (for network automation), C++, SQL</w:t>
      </w:r>
    </w:p>
    <w:p>
      <w:pPr>
        <w:numPr>
          <w:ilvl w:val="0"/>
          <w:numId w:val="1006"/>
        </w:numPr>
        <w:pStyle w:val="Compact"/>
      </w:pPr>
      <w:r>
        <w:rPr>
          <w:bCs/>
          <w:b/>
        </w:rPr>
        <w:t xml:space="preserve">Regulatory Compliance:</w:t>
      </w:r>
      <w:r>
        <w:t xml:space="preserve"> </w:t>
      </w:r>
      <w:r>
        <w:t xml:space="preserve">CRTC standards, FCC guidelines, Canadian Radio-television and Telecommunications Commission (CRTC)</w:t>
      </w:r>
    </w:p>
    <w:bookmarkEnd w:id="30"/>
    <w:bookmarkStart w:id="33" w:name="projects-technical-experience"/>
    <w:p>
      <w:pPr>
        <w:pStyle w:val="Heading3"/>
      </w:pPr>
      <w:r>
        <w:t xml:space="preserve">Projects &amp; Technical Experience</w:t>
      </w:r>
    </w:p>
    <w:bookmarkStart w:id="31" w:name="Xe1396d2efc3f9fdfcd976a41f27fd59d6f3968b"/>
    <w:p>
      <w:pPr>
        <w:pStyle w:val="Heading4"/>
      </w:pPr>
      <w:r>
        <w:rPr>
          <w:bCs/>
          <w:b/>
        </w:rPr>
        <w:t xml:space="preserve">Fiber-Optic Expansion in Montreal’s Urban Core</w:t>
      </w:r>
    </w:p>
    <w:p>
      <w:pPr>
        <w:pStyle w:val="FirstParagraph"/>
      </w:pPr>
      <w:r>
        <w:rPr>
          <w:iCs/>
          <w:i/>
        </w:rPr>
        <w:t xml:space="preserve">Project Lead (2021)</w:t>
      </w:r>
    </w:p>
    <w:p>
      <w:pPr>
        <w:numPr>
          <w:ilvl w:val="0"/>
          <w:numId w:val="1007"/>
        </w:numPr>
        <w:pStyle w:val="Compact"/>
      </w:pPr>
      <w:r>
        <w:t xml:space="preserve">Led a cross-functional team to deploy 100 km of fiber-optic cables in downtown Montreal, supporting high-speed internet for 50+ businesses.</w:t>
      </w:r>
    </w:p>
    <w:p>
      <w:pPr>
        <w:numPr>
          <w:ilvl w:val="0"/>
          <w:numId w:val="1007"/>
        </w:numPr>
        <w:pStyle w:val="Compact"/>
      </w:pPr>
      <w:r>
        <w:t xml:space="preserve">Integrated advanced network monitoring tools to ensure real-time performance tracking and proactive maintenance.</w:t>
      </w:r>
    </w:p>
    <w:bookmarkEnd w:id="31"/>
    <w:bookmarkStart w:id="32" w:name="g-pilot-program-for-smart-cities"/>
    <w:p>
      <w:pPr>
        <w:pStyle w:val="Heading4"/>
      </w:pPr>
      <w:r>
        <w:rPr>
          <w:bCs/>
          <w:b/>
        </w:rPr>
        <w:t xml:space="preserve">5G Pilot Program for Smart Cities</w:t>
      </w:r>
    </w:p>
    <w:p>
      <w:pPr>
        <w:pStyle w:val="FirstParagraph"/>
      </w:pPr>
      <w:r>
        <w:rPr>
          <w:iCs/>
          <w:i/>
        </w:rPr>
        <w:t xml:space="preserve">Technical Consultant (2020)</w:t>
      </w:r>
    </w:p>
    <w:p>
      <w:pPr>
        <w:numPr>
          <w:ilvl w:val="0"/>
          <w:numId w:val="1008"/>
        </w:numPr>
        <w:pStyle w:val="Compact"/>
      </w:pPr>
      <w:r>
        <w:t xml:space="preserve">Collaborated with municipal authorities to pilot 5G-enabled smart city solutions, including IoT sensors for traffic management and public safety.</w:t>
      </w:r>
    </w:p>
    <w:p>
      <w:pPr>
        <w:numPr>
          <w:ilvl w:val="0"/>
          <w:numId w:val="1008"/>
        </w:numPr>
        <w:pStyle w:val="Compact"/>
      </w:pPr>
      <w:r>
        <w:t xml:space="preserve">Analyzed data from the pilot to optimize network architecture for scalability and reliability in urban environments.</w:t>
      </w:r>
    </w:p>
    <w:bookmarkEnd w:id="32"/>
    <w:bookmarkEnd w:id="33"/>
    <w:bookmarkStart w:id="34"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French (Fluent)</w:t>
      </w:r>
    </w:p>
    <w:p>
      <w:pPr>
        <w:numPr>
          <w:ilvl w:val="0"/>
          <w:numId w:val="1009"/>
        </w:numPr>
        <w:pStyle w:val="Compact"/>
      </w:pPr>
      <w:r>
        <w:t xml:space="preserve">Spanish (Basic)</w:t>
      </w:r>
    </w:p>
    <w:bookmarkEnd w:id="34"/>
    <w:bookmarkStart w:id="35" w:name="professional-affiliations"/>
    <w:p>
      <w:pPr>
        <w:pStyle w:val="Heading3"/>
      </w:pPr>
      <w:r>
        <w:t xml:space="preserve">Professional Affiliations</w:t>
      </w:r>
    </w:p>
    <w:p>
      <w:pPr>
        <w:numPr>
          <w:ilvl w:val="0"/>
          <w:numId w:val="1010"/>
        </w:numPr>
        <w:pStyle w:val="Compact"/>
      </w:pPr>
      <w:r>
        <w:rPr>
          <w:bCs/>
          <w:b/>
        </w:rPr>
        <w:t xml:space="preserve">IEEE (Institute of Electrical and Electronics Engineers)</w:t>
      </w:r>
    </w:p>
    <w:p>
      <w:pPr>
        <w:numPr>
          <w:ilvl w:val="0"/>
          <w:numId w:val="1010"/>
        </w:numPr>
        <w:pStyle w:val="Compact"/>
      </w:pPr>
      <w:r>
        <w:rPr>
          <w:bCs/>
          <w:b/>
        </w:rPr>
        <w:t xml:space="preserve">Canadian Association of Telecommunications Professionals (CATP)</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(Canada Montreal)</dc:title>
  <dc:creator/>
  <dc:language>en</dc:language>
  <cp:keywords/>
  <dcterms:created xsi:type="dcterms:W3CDTF">2026-07-20T00:08:24Z</dcterms:created>
  <dcterms:modified xsi:type="dcterms:W3CDTF">2026-07-20T00:08:24Z</dcterms:modified>
</cp:coreProperties>
</file>

<file path=docProps/custom.xml><?xml version="1.0" encoding="utf-8"?>
<Properties xmlns="http://schemas.openxmlformats.org/officeDocument/2006/custom-properties" xmlns:vt="http://schemas.openxmlformats.org/officeDocument/2006/docPropsVTypes"/>
</file>