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telecommunication-engineer-france-lyon"/>
    <w:p>
      <w:pPr>
        <w:pStyle w:val="Heading2"/>
      </w:pPr>
      <w:r>
        <w:t xml:space="preserve">Telecommunication Engineer |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Martin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jean.luc.martin@email.com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+33 4 85 67 89 01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Lyon, Rhône-Alpes,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 Telecommunication Engineer with over eight years of experience in designing, implementing, and optimizing communication networks. Specialized in wireless technologies, fiber-optic infrastructure, and network security. Proven expertise in delivering innovative solutions to meet the evolving demands of the telecommunications industry in France Lyon. Passionate about leveraging cutting-edge technologies to enhance connectivity and support the growth of Lyon’s dynamic 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Telecommunications Engineering</w:t>
      </w:r>
      <w:r>
        <w:t xml:space="preserve">, École Centrale de Lyon, France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and Electronics Engineering</w:t>
      </w:r>
      <w:r>
        <w:t xml:space="preserve">, Université Claude Bernard Lyon 1, France (2012–2015)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telecommunication-engineer"/>
    <w:p>
      <w:pPr>
        <w:pStyle w:val="Heading4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Orange France, Lyon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5G network infrastructure across Lyon’s urban areas, ensuring compliance with French regulatory standards.</w:t>
      </w:r>
    </w:p>
    <w:bookmarkEnd w:id="23"/>
    <w:bookmarkStart w:id="24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Alcatel-Lucent, Lyon</w:t>
      </w:r>
      <w:r>
        <w:t xml:space="preserve"> </w:t>
      </w:r>
      <w:r>
        <w:t xml:space="preserve">| June 2018 – December 2020</w:t>
      </w:r>
    </w:p>
    <w:bookmarkEnd w:id="24"/>
    <w:bookmarkStart w:id="25" w:name="junior-telecommunication-engineer"/>
    <w:p>
      <w:pPr>
        <w:pStyle w:val="Heading4"/>
      </w:pPr>
      <w:r>
        <w:t xml:space="preserve">Junior Telecommunication Engineer</w:t>
      </w:r>
    </w:p>
    <w:p>
      <w:pPr>
        <w:pStyle w:val="FirstParagraph"/>
      </w:pPr>
      <w:r>
        <w:rPr>
          <w:bCs/>
          <w:b/>
        </w:rPr>
        <w:t xml:space="preserve">SFR (Société Française de Radiodiffusion), Lyon</w:t>
      </w:r>
      <w:r>
        <w:t xml:space="preserve"> </w:t>
      </w:r>
      <w:r>
        <w:t xml:space="preserve">| September 2015 – May 2018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Experience in designing wired and wireless networks (4G/5G, LTE, fiber-optic) with a focus on France Lyon’s infrastructure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Proficient in Cisco IOS, Huawei equipment, MATLAB for simulations, and network monitoring tools like Wireshark.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Basic knowledge of Python and C++ for automation and network management tasks.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French telecommunications regulations (ARCEP) and European standards (ETSI).</w:t>
      </w:r>
    </w:p>
    <w:bookmarkEnd w:id="27"/>
    <w:bookmarkStart w:id="28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(CCNA):</w:t>
      </w:r>
      <w:r>
        <w:t xml:space="preserve"> </w:t>
      </w:r>
      <w:r>
        <w:t xml:space="preserve">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5G Wireless Technologies Certification:</w:t>
      </w:r>
      <w:r>
        <w:t xml:space="preserve"> </w:t>
      </w:r>
      <w:r>
        <w:t xml:space="preserve">Ericsson,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(basic).</w:t>
      </w:r>
    </w:p>
    <w:bookmarkEnd w:id="28"/>
    <w:bookmarkStart w:id="29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5G Network Expansion in Lyon:</w:t>
      </w:r>
      <w:r>
        <w:t xml:space="preserve"> </w:t>
      </w:r>
      <w:r>
        <w:t xml:space="preserve">Led a team to deploy 5G infrastructure across three districts of Lyon, reducing latency by 40% and enabling real-time applications for local businesses.</w:t>
      </w:r>
    </w:p>
    <w:p>
      <w:pPr>
        <w:pStyle w:val="BodyText"/>
      </w:pPr>
      <w:r>
        <w:rPr>
          <w:bCs/>
          <w:b/>
        </w:rPr>
        <w:t xml:space="preserve">Fiber-Optic Upgrade Project:</w:t>
      </w:r>
      <w:r>
        <w:t xml:space="preserve"> </w:t>
      </w:r>
      <w:r>
        <w:t xml:space="preserve">Spearheaded the migration of legacy copper networks to fiber-optic in Lyon’s central business district, achieving a 95% client satisfaction rate.</w:t>
      </w:r>
    </w:p>
    <w:p>
      <w:pPr>
        <w:pStyle w:val="BodyText"/>
      </w:pPr>
      <w:r>
        <w:rPr>
          <w:bCs/>
          <w:b/>
        </w:rPr>
        <w:t xml:space="preserve">Smart City Collaboration:</w:t>
      </w:r>
      <w:r>
        <w:t xml:space="preserve"> </w:t>
      </w:r>
      <w:r>
        <w:t xml:space="preserve">Partnered with Lyon’s municipal authorities to integrate IoT sensors into public transportation systems, enhancing efficiency and reducing energy consumption by 15%.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Engineers):</w:t>
      </w:r>
      <w:r>
        <w:t xml:space="preserve"> </w:t>
      </w:r>
      <w:r>
        <w:t xml:space="preserve">Member since 2017.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Groupe de Recherche en Informatique, Image, Automatique et Applications (GRIAA):</w:t>
      </w:r>
      <w:r>
        <w:t xml:space="preserve"> </w:t>
      </w:r>
      <w:r>
        <w:t xml:space="preserve">Active participant in research initiatives focused on telecommunication innovations in France Lyon.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Jean-Luc Martin for details.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France Lyon</dc:title>
  <dc:creator/>
  <dc:language>en</dc:language>
  <cp:keywords/>
  <dcterms:created xsi:type="dcterms:W3CDTF">2026-07-22T07:12:02Z</dcterms:created>
  <dcterms:modified xsi:type="dcterms:W3CDTF">2026-07-22T07:12:02Z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