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full-name"/>
    <w:p>
      <w:pPr>
        <w:pStyle w:val="Heading2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Liberté, 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Telecommunication Engineer with [X years] of experience in designing, implementing, and optimizing communication systems. Aiming to contribute expertise in France Paris to advance cutting-edge technologies such as 5G networks, IoT integration, and smart city solutions. Proficient in French and English, with a strong understanding of the telecommunications landscape in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Telecommunications Engineering</w:t>
      </w:r>
      <w:r>
        <w:br/>
      </w:r>
      <w:r>
        <w:rPr>
          <w:iCs/>
          <w:i/>
        </w:rPr>
        <w:t xml:space="preserve">École Nationale Supérieure des Télécoms (ENST), Paris, France</w:t>
      </w:r>
      <w:r>
        <w:br/>
      </w:r>
      <w:r>
        <w:rPr>
          <w:iCs/>
          <w:i/>
        </w:rPr>
        <w:t xml:space="preserve">Graduated: June 20XX</w:t>
      </w:r>
    </w:p>
    <w:p>
      <w:pPr>
        <w:pStyle w:val="BodyText"/>
      </w:pPr>
      <w:r>
        <w:rPr>
          <w:bCs/>
          <w:b/>
        </w:rPr>
        <w:t xml:space="preserve">Master’s Degree in Network Systems and Telecommunications</w:t>
      </w:r>
      <w:r>
        <w:br/>
      </w:r>
      <w:r>
        <w:rPr>
          <w:iCs/>
          <w:i/>
        </w:rPr>
        <w:t xml:space="preserve">Université Paris-Saclay, France</w:t>
      </w:r>
      <w:r>
        <w:br/>
      </w:r>
      <w:r>
        <w:rPr>
          <w:iCs/>
          <w:i/>
        </w:rPr>
        <w:t xml:space="preserve">Graduated: June 20XX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Telecommunication Engineer</w:t>
      </w:r>
      <w:r>
        <w:br/>
      </w:r>
      <w:r>
        <w:rPr>
          <w:iCs/>
          <w:i/>
        </w:rPr>
        <w:t xml:space="preserve">Orange France, Paris, France</w:t>
      </w:r>
      <w:r>
        <w:br/>
      </w:r>
      <w:r>
        <w:rPr>
          <w:iCs/>
          <w:i/>
        </w:rPr>
        <w:t xml:space="preserve">July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4G/5G network infrastructure to enhance connectivity in urban areas of Paris.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IoT-based solutions for smart city projects in partnership with local authorities.</w:t>
      </w:r>
    </w:p>
    <w:p>
      <w:pPr>
        <w:numPr>
          <w:ilvl w:val="0"/>
          <w:numId w:val="1001"/>
        </w:numPr>
        <w:pStyle w:val="Compact"/>
      </w:pPr>
      <w:r>
        <w:t xml:space="preserve">Conducted site surveys, signal analysis, and performance monitoring using tools like TEMS and Wireshark.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network expansion projects in collaboration with national and international stakeholders.</w:t>
      </w:r>
    </w:p>
    <w:p>
      <w:pPr>
        <w:pStyle w:val="FirstParagraph"/>
      </w:pPr>
      <w:r>
        <w:rPr>
          <w:bCs/>
          <w:b/>
        </w:rPr>
        <w:t xml:space="preserve">Network Systems Analyst</w:t>
      </w:r>
      <w:r>
        <w:br/>
      </w:r>
      <w:r>
        <w:rPr>
          <w:iCs/>
          <w:i/>
        </w:rPr>
        <w:t xml:space="preserve">SFR (Société Française de Radiodiffusion), Paris, France</w:t>
      </w:r>
      <w:r>
        <w:br/>
      </w:r>
      <w:r>
        <w:rPr>
          <w:iCs/>
          <w:i/>
        </w:rPr>
        <w:t xml:space="preserve">January 20XX – June 20XX</w:t>
      </w:r>
    </w:p>
    <w:p>
      <w:pPr>
        <w:numPr>
          <w:ilvl w:val="0"/>
          <w:numId w:val="1002"/>
        </w:numPr>
        <w:pStyle w:val="Compact"/>
      </w:pPr>
      <w:r>
        <w:t xml:space="preserve">Optimized network traffic management to improve user experience during peak hours in Paris.</w:t>
      </w:r>
    </w:p>
    <w:p>
      <w:pPr>
        <w:numPr>
          <w:ilvl w:val="0"/>
          <w:numId w:val="1002"/>
        </w:numPr>
        <w:pStyle w:val="Compact"/>
      </w:pPr>
      <w:r>
        <w:t xml:space="preserve">Developed scripts in Python and MATLAB for automating network performance analysis and reporting.</w:t>
      </w:r>
    </w:p>
    <w:p>
      <w:pPr>
        <w:numPr>
          <w:ilvl w:val="0"/>
          <w:numId w:val="1002"/>
        </w:numPr>
        <w:pStyle w:val="Compact"/>
      </w:pPr>
      <w:r>
        <w:t xml:space="preserve">Participated in the rollout of fiber-to-the-home (FTTH) projects across Île-de-France region.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Networking Protocols:</w:t>
      </w:r>
      <w:r>
        <w:t xml:space="preserve"> </w:t>
      </w:r>
      <w:r>
        <w:t xml:space="preserve">TCP/IP, LTE, 5G NR, Wi-Fi 6, MPLS.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NS3 (Network Simulator), GNS3, MATLAB, Python (Django/Flask), Wireshark.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Telecom Systems:</w:t>
      </w:r>
      <w:r>
        <w:t xml:space="preserve"> </w:t>
      </w:r>
      <w:r>
        <w:t xml:space="preserve">OSS/BSS integration, VoIP (SIP/RTP), Network Function Virtualization (NFV).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Huawei HCIA-5G, and AWS Certified Solutions Architect.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(B1/C1 level).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(A2 level).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Connectivity Project (Paris, France)</w:t>
      </w:r>
      <w:r>
        <w:br/>
      </w:r>
      <w:r>
        <w:rPr>
          <w:iCs/>
          <w:i/>
        </w:rPr>
        <w:t xml:space="preserve">May 20XX – December 20XX</w:t>
      </w:r>
    </w:p>
    <w:p>
      <w:pPr>
        <w:pStyle w:val="BodyText"/>
      </w:pPr>
      <w:r>
        <w:t xml:space="preserve">Led a team to design a scalable wireless network for deploying IoT sensors across Paris. Integrated LoRaWAN and NB-IoT technologies to monitor air quality, traffic, and waste management. The project was recognized by the Paris City Council for its contribution to sustainable urban development.</w:t>
      </w:r>
    </w:p>
    <w:p>
      <w:pPr>
        <w:pStyle w:val="BodyText"/>
      </w:pPr>
      <w:r>
        <w:rPr>
          <w:bCs/>
          <w:b/>
        </w:rPr>
        <w:t xml:space="preserve">5G Network Simulation</w:t>
      </w:r>
      <w:r>
        <w:br/>
      </w:r>
      <w:r>
        <w:rPr>
          <w:iCs/>
          <w:i/>
        </w:rPr>
        <w:t xml:space="preserve">20XX</w:t>
      </w:r>
    </w:p>
    <w:p>
      <w:pPr>
        <w:pStyle w:val="BodyText"/>
      </w:pPr>
      <w:r>
        <w:t xml:space="preserve">Conducted simulations using NS3 to evaluate the performance of 5G Massive MIMO systems in high-density urban environments. Published findings in a whitepaper distributed to French telecom operators.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IEEE (Institute of Electrical and Electronics Engineers) since 20XX.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French Telecommunications Association (ATM), attending conferences on digital transformation.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Orange France, SFR, and academic advisors from École Nationale Supérieure des Télécoms.</w:t>
      </w:r>
    </w:p>
    <w:p>
      <w:pPr>
        <w:pStyle w:val="BodyText"/>
      </w:pPr>
      <w:r>
        <w:t xml:space="preserve">This Curriculum Vitae is tailored for a Telecommunication Engineer seeking opportunities in France Paris. It emphasizes technical expertise, local project experience, and alignment with the demands of the French telecommunications sector.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France Paris</dc:title>
  <dc:creator/>
  <dc:language>en</dc:language>
  <cp:keywords/>
  <dcterms:created xsi:type="dcterms:W3CDTF">2026-05-31T17:33:14Z</dcterms:created>
  <dcterms:modified xsi:type="dcterms:W3CDTF">2026-05-31T17:33:14Z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