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3" w:name="curriculum-vitae"/>
    <w:p>
      <w:pPr>
        <w:pStyle w:val="Heading1"/>
      </w:pPr>
      <w:r>
        <w:t xml:space="preserve">Curriculum Vitae</w:t>
      </w:r>
    </w:p>
    <w:bookmarkStart w:id="32" w:name="telecommunication-engineer-iran-tehran"/>
    <w:p>
      <w:pPr>
        <w:pStyle w:val="Heading2"/>
      </w:pPr>
      <w:r>
        <w:t xml:space="preserve">Telecommunication Engineer – Iran Tehran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Ali Rezaei</w:t>
      </w:r>
      <w:r>
        <w:br/>
      </w:r>
      <w:r>
        <w:rPr>
          <w:bCs/>
          <w:b/>
        </w:rPr>
        <w:t xml:space="preserve">Email:</w:t>
      </w:r>
      <w:r>
        <w:t xml:space="preserve"> </w:t>
      </w:r>
      <w:r>
        <w:t xml:space="preserve">alirezaei.telecom@example.com</w:t>
      </w:r>
      <w:r>
        <w:br/>
      </w:r>
      <w:r>
        <w:rPr>
          <w:bCs/>
          <w:b/>
        </w:rPr>
        <w:t xml:space="preserve">Phone:</w:t>
      </w:r>
      <w:r>
        <w:t xml:space="preserve"> </w:t>
      </w:r>
      <w:r>
        <w:t xml:space="preserve">+98 912 345 6789</w:t>
      </w:r>
      <w:r>
        <w:br/>
      </w:r>
      <w:r>
        <w:rPr>
          <w:bCs/>
          <w:b/>
        </w:rPr>
        <w:t xml:space="preserve">Location:</w:t>
      </w:r>
      <w:r>
        <w:t xml:space="preserve"> </w:t>
      </w:r>
      <w:r>
        <w:t xml:space="preserve">Tehran, Iran</w:t>
      </w:r>
    </w:p>
    <w:bookmarkEnd w:id="20"/>
    <w:bookmarkStart w:id="21" w:name="professional-summary"/>
    <w:p>
      <w:pPr>
        <w:pStyle w:val="Heading3"/>
      </w:pPr>
      <w:r>
        <w:t xml:space="preserve">Professional Summary</w:t>
      </w:r>
    </w:p>
    <w:p>
      <w:pPr>
        <w:pStyle w:val="FirstParagraph"/>
      </w:pPr>
      <w:r>
        <w:t xml:space="preserve">A highly motivated and skilled Telecommunication Engineer with over 8 years of experience in designing, implementing, and maintaining communication systems in Iran's dynamic telecommunications sector. Proficient in optimizing network performance, ensuring compliance with national standards, and delivering innovative solutions tailored to the needs of Tehran's growing urban infrastructure. A dedicated professional committed to advancing connectivity through cutting-edge technologies such as 5G networks, fiber optics, and IoT integration. Passionate about contributing to Iran's digital transformation while maintaining a strong focus on reliability, security, and scalability in all projects.</w:t>
      </w:r>
    </w:p>
    <w:bookmarkEnd w:id="21"/>
    <w:bookmarkStart w:id="22" w:name="education"/>
    <w:p>
      <w:pPr>
        <w:pStyle w:val="Heading3"/>
      </w:pPr>
      <w:r>
        <w:t xml:space="preserve">Education</w:t>
      </w:r>
    </w:p>
    <w:p>
      <w:pPr>
        <w:numPr>
          <w:ilvl w:val="0"/>
          <w:numId w:val="1001"/>
        </w:numPr>
        <w:pStyle w:val="Compact"/>
      </w:pPr>
      <w:r>
        <w:rPr>
          <w:bCs/>
          <w:b/>
        </w:rPr>
        <w:t xml:space="preserve">Bachelor of Science in Telecommunication Engineering</w:t>
      </w:r>
      <w:r>
        <w:br/>
      </w:r>
      <w:r>
        <w:t xml:space="preserve">Sharif University of Technology, Tehran, Iran</w:t>
      </w:r>
      <w:r>
        <w:br/>
      </w:r>
      <w:r>
        <w:t xml:space="preserve">Graduated: June 2014 (GPA: 3.8/4.0)</w:t>
      </w:r>
    </w:p>
    <w:p>
      <w:pPr>
        <w:numPr>
          <w:ilvl w:val="0"/>
          <w:numId w:val="1001"/>
        </w:numPr>
        <w:pStyle w:val="Compact"/>
      </w:pPr>
      <w:r>
        <w:rPr>
          <w:bCs/>
          <w:b/>
        </w:rPr>
        <w:t xml:space="preserve">Master of Science in Wireless Communication Systems</w:t>
      </w:r>
      <w:r>
        <w:br/>
      </w:r>
      <w:r>
        <w:t xml:space="preserve">Iran University of Science and Technology (IUST), Tehran, Iran</w:t>
      </w:r>
      <w:r>
        <w:br/>
      </w:r>
      <w:r>
        <w:t xml:space="preserve">Graduated: December 2017 (Thesis: "Optimization of 5G Network Slicing in Urban Environments")</w:t>
      </w:r>
    </w:p>
    <w:bookmarkEnd w:id="22"/>
    <w:bookmarkStart w:id="26" w:name="professional-experience"/>
    <w:p>
      <w:pPr>
        <w:pStyle w:val="Heading3"/>
      </w:pPr>
      <w:r>
        <w:t xml:space="preserve">Professional Experience</w:t>
      </w:r>
    </w:p>
    <w:bookmarkStart w:id="23" w:name="senior-telecommunication-engineer"/>
    <w:p>
      <w:pPr>
        <w:pStyle w:val="Heading4"/>
      </w:pPr>
      <w:r>
        <w:t xml:space="preserve">Senior Telecommunication Engineer</w:t>
      </w:r>
    </w:p>
    <w:p>
      <w:pPr>
        <w:pStyle w:val="FirstParagraph"/>
      </w:pPr>
      <w:r>
        <w:rPr>
          <w:bCs/>
          <w:b/>
        </w:rPr>
        <w:t xml:space="preserve">Tehran Telecom Company (TTC)</w:t>
      </w:r>
      <w:r>
        <w:br/>
      </w:r>
      <w:r>
        <w:t xml:space="preserve">January 2019 – Present</w:t>
      </w:r>
      <w:r>
        <w:br/>
      </w:r>
      <w:r>
        <w:t xml:space="preserve">- Led the design and deployment of 5G infrastructure across Tehran, focusing on high-density areas such as Shahryar and Evin.</w:t>
      </w:r>
      <w:r>
        <w:br/>
      </w:r>
      <w:r>
        <w:t xml:space="preserve">- Collaborated with local government agencies to ensure compliance with Iranian telecommunications regulations, including standards set by the Telecommunication Regulatory Authority (TRA).</w:t>
      </w:r>
      <w:r>
        <w:br/>
      </w:r>
      <w:r>
        <w:t xml:space="preserve">- Optimized existing fiber-optic networks to reduce latency by 25%, improving service quality for over 1 million users in Tehran.</w:t>
      </w:r>
      <w:r>
        <w:br/>
      </w:r>
      <w:r>
        <w:t xml:space="preserve">- Mentored a team of 15 engineers and managed cross-functional projects involving satellite communication systems and IoT-enabled smart city initiatives.</w:t>
      </w:r>
    </w:p>
    <w:bookmarkEnd w:id="23"/>
    <w:bookmarkStart w:id="24" w:name="telecommunication-engineer"/>
    <w:p>
      <w:pPr>
        <w:pStyle w:val="Heading4"/>
      </w:pPr>
      <w:r>
        <w:t xml:space="preserve">Telecommunication Engineer</w:t>
      </w:r>
    </w:p>
    <w:p>
      <w:pPr>
        <w:pStyle w:val="FirstParagraph"/>
      </w:pPr>
      <w:r>
        <w:rPr>
          <w:bCs/>
          <w:b/>
        </w:rPr>
        <w:t xml:space="preserve">Iranian Telecommunications Infrastructure Co. (ITIC)</w:t>
      </w:r>
      <w:r>
        <w:br/>
      </w:r>
      <w:r>
        <w:t xml:space="preserve">June 2016 – December 2018</w:t>
      </w:r>
      <w:r>
        <w:br/>
      </w:r>
      <w:r>
        <w:t xml:space="preserve">- Assisted in the rollout of LTE networks in Tehran, supporting the expansion of mobile broadband services to underserved regions.</w:t>
      </w:r>
      <w:r>
        <w:br/>
      </w:r>
      <w:r>
        <w:t xml:space="preserve">- Conducted regular network audits to identify and resolve signal interference issues, resulting in a 30% reduction in customer complaints.</w:t>
      </w:r>
      <w:r>
        <w:br/>
      </w:r>
      <w:r>
        <w:t xml:space="preserve">- Developed technical documentation for microwave communication systems, ensuring seamless integration with national backbone networks.</w:t>
      </w:r>
    </w:p>
    <w:bookmarkEnd w:id="24"/>
    <w:bookmarkStart w:id="25" w:name="internship"/>
    <w:p>
      <w:pPr>
        <w:pStyle w:val="Heading4"/>
      </w:pPr>
      <w:r>
        <w:t xml:space="preserve">Internship</w:t>
      </w:r>
    </w:p>
    <w:p>
      <w:pPr>
        <w:pStyle w:val="FirstParagraph"/>
      </w:pPr>
      <w:r>
        <w:rPr>
          <w:bCs/>
          <w:b/>
        </w:rPr>
        <w:t xml:space="preserve">Tehran Mobile Network (TMN)</w:t>
      </w:r>
      <w:r>
        <w:br/>
      </w:r>
      <w:r>
        <w:t xml:space="preserve">July 2013 – December 2013</w:t>
      </w:r>
      <w:r>
        <w:br/>
      </w:r>
      <w:r>
        <w:t xml:space="preserve">- Supported the installation of base transceiver stations (BTS) in central Tehran, gaining hands-on experience with GSM and WCDMA technologies.</w:t>
      </w:r>
      <w:r>
        <w:br/>
      </w:r>
      <w:r>
        <w:t xml:space="preserve">- Participated in training programs on network planning and optimization, enhancing technical expertise in radio frequency (RF) engineering.</w:t>
      </w:r>
    </w:p>
    <w:bookmarkEnd w:id="25"/>
    <w:bookmarkEnd w:id="26"/>
    <w:bookmarkStart w:id="27" w:name="technical-skills"/>
    <w:p>
      <w:pPr>
        <w:pStyle w:val="Heading3"/>
      </w:pPr>
      <w:r>
        <w:t xml:space="preserve">Technical Skills</w:t>
      </w:r>
    </w:p>
    <w:p>
      <w:pPr>
        <w:numPr>
          <w:ilvl w:val="0"/>
          <w:numId w:val="1002"/>
        </w:numPr>
        <w:pStyle w:val="Compact"/>
      </w:pPr>
      <w:r>
        <w:rPr>
          <w:bCs/>
          <w:b/>
        </w:rPr>
        <w:t xml:space="preserve">Network Design &amp; Optimization:</w:t>
      </w:r>
      <w:r>
        <w:t xml:space="preserve"> </w:t>
      </w:r>
      <w:r>
        <w:t xml:space="preserve">Expertise in deploying 4G/5G networks, fiber optics, and satellite communication systems with a focus on Tehran's unique geographical and infrastructural challenges.</w:t>
      </w:r>
    </w:p>
    <w:p>
      <w:pPr>
        <w:numPr>
          <w:ilvl w:val="0"/>
          <w:numId w:val="1002"/>
        </w:numPr>
        <w:pStyle w:val="Compact"/>
      </w:pPr>
      <w:r>
        <w:rPr>
          <w:bCs/>
          <w:b/>
        </w:rPr>
        <w:t xml:space="preserve">Software Tools:</w:t>
      </w:r>
      <w:r>
        <w:t xml:space="preserve"> </w:t>
      </w:r>
      <w:r>
        <w:t xml:space="preserve">Proficient in MATLAB, NS-3, OMNeT++, and ANSYS for simulating network performance. Experienced in using Cisco Packet Tracer and GNS3 for virtualized network testing.</w:t>
      </w:r>
    </w:p>
    <w:p>
      <w:pPr>
        <w:numPr>
          <w:ilvl w:val="0"/>
          <w:numId w:val="1002"/>
        </w:numPr>
        <w:pStyle w:val="Compact"/>
      </w:pPr>
      <w:r>
        <w:rPr>
          <w:bCs/>
          <w:b/>
        </w:rPr>
        <w:t xml:space="preserve">Standards &amp; Compliance:</w:t>
      </w:r>
      <w:r>
        <w:t xml:space="preserve"> </w:t>
      </w:r>
      <w:r>
        <w:t xml:space="preserve">In-depth knowledge of Iranian telecommunications standards (e.g., TRA regulations) and international frameworks like ITU-T and IEEE.</w:t>
      </w:r>
    </w:p>
    <w:p>
      <w:pPr>
        <w:numPr>
          <w:ilvl w:val="0"/>
          <w:numId w:val="1002"/>
        </w:numPr>
        <w:pStyle w:val="Compact"/>
      </w:pPr>
      <w:r>
        <w:rPr>
          <w:bCs/>
          <w:b/>
        </w:rPr>
        <w:t xml:space="preserve">Programming Languages:</w:t>
      </w:r>
      <w:r>
        <w:t xml:space="preserve"> </w:t>
      </w:r>
      <w:r>
        <w:t xml:space="preserve">Skilled in Python, C++, and JavaScript for automating network management tasks and developing custom solutions for Tehran-based projects.</w:t>
      </w:r>
    </w:p>
    <w:p>
      <w:pPr>
        <w:numPr>
          <w:ilvl w:val="0"/>
          <w:numId w:val="1002"/>
        </w:numPr>
        <w:pStyle w:val="Compact"/>
      </w:pPr>
      <w:r>
        <w:rPr>
          <w:bCs/>
          <w:b/>
        </w:rPr>
        <w:t xml:space="preserve">Project Management:</w:t>
      </w:r>
      <w:r>
        <w:t xml:space="preserve"> </w:t>
      </w:r>
      <w:r>
        <w:t xml:space="preserve">Certified PMP professional with experience managing large-scale projects in Iran's telecom sector, including budgeting, risk assessment, and stakeholder communication.</w:t>
      </w:r>
    </w:p>
    <w:bookmarkEnd w:id="27"/>
    <w:bookmarkStart w:id="28" w:name="certifications-training"/>
    <w:p>
      <w:pPr>
        <w:pStyle w:val="Heading3"/>
      </w:pPr>
      <w:r>
        <w:t xml:space="preserve">Certifications &amp; Training</w:t>
      </w:r>
    </w:p>
    <w:p>
      <w:pPr>
        <w:numPr>
          <w:ilvl w:val="0"/>
          <w:numId w:val="1003"/>
        </w:numPr>
        <w:pStyle w:val="Compact"/>
      </w:pPr>
      <w:r>
        <w:rPr>
          <w:bCs/>
          <w:b/>
        </w:rPr>
        <w:t xml:space="preserve">Professional Certificate in 5G Network Planning</w:t>
      </w:r>
      <w:r>
        <w:br/>
      </w:r>
      <w:r>
        <w:t xml:space="preserve">International Telecommunication Union (ITU), 2021</w:t>
      </w:r>
    </w:p>
    <w:p>
      <w:pPr>
        <w:numPr>
          <w:ilvl w:val="0"/>
          <w:numId w:val="1003"/>
        </w:numPr>
        <w:pStyle w:val="Compact"/>
      </w:pPr>
      <w:r>
        <w:rPr>
          <w:bCs/>
          <w:b/>
        </w:rPr>
        <w:t xml:space="preserve">PMP Certification (Project Management Professional)</w:t>
      </w:r>
      <w:r>
        <w:br/>
      </w:r>
      <w:r>
        <w:t xml:space="preserve">Project Management Institute (PMI), 2020</w:t>
      </w:r>
    </w:p>
    <w:p>
      <w:pPr>
        <w:numPr>
          <w:ilvl w:val="0"/>
          <w:numId w:val="1003"/>
        </w:numPr>
        <w:pStyle w:val="Compact"/>
      </w:pPr>
      <w:r>
        <w:rPr>
          <w:bCs/>
          <w:b/>
        </w:rPr>
        <w:t xml:space="preserve">Cisco Certified Network Associate (CCNA)</w:t>
      </w:r>
      <w:r>
        <w:br/>
      </w:r>
      <w:r>
        <w:t xml:space="preserve">Cisco Systems, 2018</w:t>
      </w:r>
    </w:p>
    <w:p>
      <w:pPr>
        <w:numPr>
          <w:ilvl w:val="0"/>
          <w:numId w:val="1003"/>
        </w:numPr>
        <w:pStyle w:val="Compact"/>
      </w:pPr>
      <w:r>
        <w:rPr>
          <w:bCs/>
          <w:b/>
        </w:rPr>
        <w:t xml:space="preserve">Training on IoT and Smart City Solutions</w:t>
      </w:r>
      <w:r>
        <w:br/>
      </w:r>
      <w:r>
        <w:t xml:space="preserve">Tehran Municipality, 2019</w:t>
      </w:r>
    </w:p>
    <w:bookmarkEnd w:id="28"/>
    <w:bookmarkStart w:id="29" w:name="projects-research"/>
    <w:p>
      <w:pPr>
        <w:pStyle w:val="Heading3"/>
      </w:pPr>
      <w:r>
        <w:t xml:space="preserve">Projects &amp; Research</w:t>
      </w:r>
    </w:p>
    <w:p>
      <w:pPr>
        <w:pStyle w:val="FirstParagraph"/>
      </w:pPr>
      <w:r>
        <w:rPr>
          <w:bCs/>
          <w:b/>
        </w:rPr>
        <w:t xml:space="preserve">"Smart Grid Integration in Tehran's Telecommunication Network"</w:t>
      </w:r>
      <w:r>
        <w:br/>
      </w:r>
      <w:r>
        <w:t xml:space="preserve">- Developed a pilot project to integrate IoT-enabled smart grids with existing telecommunication infrastructure, improving energy efficiency by 18% in selected districts.</w:t>
      </w:r>
    </w:p>
    <w:p>
      <w:pPr>
        <w:pStyle w:val="BodyText"/>
      </w:pPr>
      <w:r>
        <w:rPr>
          <w:bCs/>
          <w:b/>
        </w:rPr>
        <w:t xml:space="preserve">"Optimizing 5G Coverage for Tehran's Metro System"</w:t>
      </w:r>
      <w:r>
        <w:br/>
      </w:r>
      <w:r>
        <w:t xml:space="preserve">- Led a team to design and implement a 5G network specifically for Tehran Metro, ensuring seamless connectivity for passengers and staff. The project reduced signal drop rates by 40% in underground stations.</w:t>
      </w:r>
    </w:p>
    <w:bookmarkEnd w:id="29"/>
    <w:bookmarkStart w:id="30" w:name="languages"/>
    <w:p>
      <w:pPr>
        <w:pStyle w:val="Heading3"/>
      </w:pPr>
      <w:r>
        <w:t xml:space="preserve">Languages</w:t>
      </w:r>
    </w:p>
    <w:p>
      <w:pPr>
        <w:numPr>
          <w:ilvl w:val="0"/>
          <w:numId w:val="1004"/>
        </w:numPr>
        <w:pStyle w:val="Compact"/>
      </w:pPr>
      <w:r>
        <w:t xml:space="preserve">Persian (Native)</w:t>
      </w:r>
    </w:p>
    <w:p>
      <w:pPr>
        <w:numPr>
          <w:ilvl w:val="0"/>
          <w:numId w:val="1004"/>
        </w:numPr>
        <w:pStyle w:val="Compact"/>
      </w:pPr>
      <w:r>
        <w:t xml:space="preserve">English (Fluent – IELTS Score: 7.5)</w:t>
      </w:r>
    </w:p>
    <w:p>
      <w:pPr>
        <w:numPr>
          <w:ilvl w:val="0"/>
          <w:numId w:val="1004"/>
        </w:numPr>
        <w:pStyle w:val="Compact"/>
      </w:pPr>
      <w:r>
        <w:t xml:space="preserve">Arabic (Basic – Understanding of technical terms)</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the Telecommunication Engineer role in Iran Tehran, emphasizing expertise in local infrastructure and compliance with national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2026-07-28T21:42:34Z</dcterms:created>
  <dcterms:modified xsi:type="dcterms:W3CDTF">2026-07-28T21:42:34Z</dcterms:modified>
</cp:coreProperties>
</file>

<file path=docProps/custom.xml><?xml version="1.0" encoding="utf-8"?>
<Properties xmlns="http://schemas.openxmlformats.org/officeDocument/2006/custom-properties" xmlns:vt="http://schemas.openxmlformats.org/officeDocument/2006/docPropsVTypes"/>
</file>