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Pyay Road, Yangon, Myanmar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+95 940000000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[X years] of experience in designing, deploying, and maintaining communication networks across Myanmar Yangon. Proficient in leveraging cutting-edge technologies to enhance network efficiency and reliability. Aiming to contribute to the growth of telecommunications infrastructure in Myanmar Yangon while aligning with industry standards and local regulatory frameworks.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91cca730c2ad2163c23af847b04cf1a064f840"/>
    <w:p>
      <w:pPr>
        <w:pStyle w:val="Heading3"/>
      </w:pPr>
      <w:r>
        <w:t xml:space="preserve">Bachelor of Engineering in Telecommunication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[Name of University], Yangon, Myanmar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20XX – 20XX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GPA]</w:t>
      </w:r>
    </w:p>
    <w:bookmarkEnd w:id="22"/>
    <w:bookmarkStart w:id="23" w:name="X197153fd6301cf8059c86924825729d7330303a"/>
    <w:p>
      <w:pPr>
        <w:pStyle w:val="Heading3"/>
      </w:pPr>
      <w:r>
        <w:t xml:space="preserve">Certificate in Network Security and Cyber Threats</w:t>
      </w:r>
    </w:p>
    <w:p>
      <w:pPr>
        <w:pStyle w:val="FirstParagraph"/>
      </w:pPr>
      <w:r>
        <w:rPr>
          <w:bCs/>
          <w:b/>
        </w:rPr>
        <w:t xml:space="preserve">Institute:</w:t>
      </w:r>
      <w:r>
        <w:t xml:space="preserve"> </w:t>
      </w:r>
      <w:r>
        <w:t xml:space="preserve">[Name of Institute], Myanmar Yangon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20XX – 20XX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Ramco Telecom Solutions (Myanmar) Ltd., Yangon, Myanmar</w:t>
      </w:r>
      <w:r>
        <w:br/>
      </w:r>
      <w:r>
        <w:rPr>
          <w:iCs/>
          <w:i/>
        </w:rP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LTE network architecture for urban areas in Myanmar Yangon, improving data transmission speeds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Myanmar’s telecommunications regulations during infrastructure expansion projects.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on best practices for fiber-optic cable installation and maintenance in high-density zones of Yangon.</w:t>
      </w:r>
    </w:p>
    <w:bookmarkEnd w:id="25"/>
    <w:bookmarkStart w:id="26" w:name="network-operations-engineer"/>
    <w:p>
      <w:pPr>
        <w:pStyle w:val="Heading3"/>
      </w:pPr>
      <w:r>
        <w:t xml:space="preserve">Network Operations Engineer</w:t>
      </w:r>
    </w:p>
    <w:p>
      <w:pPr>
        <w:pStyle w:val="FirstParagraph"/>
      </w:pPr>
      <w:r>
        <w:rPr>
          <w:bCs/>
          <w:b/>
        </w:rPr>
        <w:t xml:space="preserve">Myanmar Digital Network Co., Ltd., Yangon, Myanmar</w:t>
      </w:r>
      <w:r>
        <w:br/>
      </w:r>
      <w:r>
        <w:rPr>
          <w:iCs/>
          <w:i/>
        </w:rP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Monitored and optimized network performance for 4G LTE services across Yangon, reducing downtime by 15%.</w:t>
      </w:r>
    </w:p>
    <w:p>
      <w:pPr>
        <w:numPr>
          <w:ilvl w:val="0"/>
          <w:numId w:val="1002"/>
        </w:numPr>
        <w:pStyle w:val="Compact"/>
      </w:pPr>
      <w:r>
        <w:t xml:space="preserve">Conducted site surveys to identify signal coverage gaps in Yangon’s industrial zones, leading to targeted infrastructure upgrades.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for network configurations, ensuring alignment with Myanmar’s national telecommunication standards.</w:t>
      </w:r>
    </w:p>
    <w:bookmarkEnd w:id="26"/>
    <w:bookmarkStart w:id="27" w:name="Xd2192f19b7e04a08a86d663d1888be952f11113"/>
    <w:p>
      <w:pPr>
        <w:pStyle w:val="Heading3"/>
      </w:pPr>
      <w:r>
        <w:t xml:space="preserve">Internship: Telecommunication Systems Analyst</w:t>
      </w:r>
    </w:p>
    <w:p>
      <w:pPr>
        <w:pStyle w:val="FirstParagraph"/>
      </w:pPr>
      <w:r>
        <w:rPr>
          <w:bCs/>
          <w:b/>
        </w:rPr>
        <w:t xml:space="preserve">Burmese Technology Institute, Yangon, Myanmar</w:t>
      </w:r>
      <w:r>
        <w:br/>
      </w:r>
      <w:r>
        <w:rPr>
          <w:iCs/>
          <w:i/>
        </w:rPr>
        <w:t xml:space="preserve">July 20XX – September 20XX</w:t>
      </w:r>
    </w:p>
    <w:p>
      <w:pPr>
        <w:numPr>
          <w:ilvl w:val="0"/>
          <w:numId w:val="1003"/>
        </w:numPr>
        <w:pStyle w:val="Compact"/>
      </w:pPr>
      <w:r>
        <w:t xml:space="preserve">Analyzed network traffic patterns in Yangon to identify bottlenecks and propose scalable solutions.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a pilot project for Wi-Fi hotspots in public transport hubs across Yangon.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LTE, 5G, Fiber Optics, MPLS, VoIP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Wireshark, GNS3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Mandarin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Myanmar Telecommunications Law, ITU Recommendations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ec96c85c6fccf254dee319431555050ef437e9c"/>
    <w:p>
      <w:pPr>
        <w:pStyle w:val="Heading3"/>
      </w:pPr>
      <w:r>
        <w:t xml:space="preserve">Village Phone Network Expansion in Yangon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deploy mobile towers in underserved rural areas of Yangon, enabling 3G connectivity for over 10,000 residents.</w:t>
      </w:r>
    </w:p>
    <w:bookmarkEnd w:id="30"/>
    <w:bookmarkStart w:id="31" w:name="smart-city-communication-infrastructure"/>
    <w:p>
      <w:pPr>
        <w:pStyle w:val="Heading3"/>
      </w:pPr>
      <w:r>
        <w:t xml:space="preserve">Smart City Communication Infrastructure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Participated in the design of IoT-based communication systems for Yangon’s smart transportation network, integrating real-time data analytics.</w:t>
      </w:r>
    </w:p>
    <w:bookmarkEnd w:id="31"/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(CCNA), 20XX</w:t>
      </w:r>
    </w:p>
    <w:p>
      <w:pPr>
        <w:numPr>
          <w:ilvl w:val="0"/>
          <w:numId w:val="1005"/>
        </w:numPr>
        <w:pStyle w:val="Compact"/>
      </w:pPr>
      <w:r>
        <w:t xml:space="preserve">Myanmar Telecommunications Authority (MTA) Certification in Network Maintenance, 20XX</w:t>
      </w:r>
    </w:p>
    <w:p>
      <w:pPr>
        <w:numPr>
          <w:ilvl w:val="0"/>
          <w:numId w:val="1005"/>
        </w:numPr>
        <w:pStyle w:val="Compact"/>
      </w:pPr>
      <w:r>
        <w:t xml:space="preserve">Workshop on 5G Wireless Technologies, Yangon Institute of Technology, 20XX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Burmese (Native)</w:t>
      </w:r>
    </w:p>
    <w:p>
      <w:pPr>
        <w:numPr>
          <w:ilvl w:val="0"/>
          <w:numId w:val="1006"/>
        </w:numPr>
        <w:pStyle w:val="Compact"/>
      </w:pPr>
      <w:r>
        <w:t xml:space="preserve">Chinese (Basic conversational)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(Myanmar Yangon)</dc:title>
  <dc:creator/>
  <dc:language>en</dc:language>
  <cp:keywords/>
  <dcterms:created xsi:type="dcterms:W3CDTF">2026-04-30T14:23:18Z</dcterms:created>
  <dcterms:modified xsi:type="dcterms:W3CDTF">2026-04-30T14:23:18Z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