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bookmarkStart w:id="28" w:name="X3fcd790182a2d8f2acf80e70faa5d0c6f81d1c0"/>
    <w:p>
      <w:pPr>
        <w:pStyle w:val="Heading2"/>
      </w:pPr>
      <w:r>
        <w:t xml:space="preserve">Telecommunication Engineer | New Zealand Wellington</w:t>
      </w:r>
    </w:p>
    <w:p>
      <w:pPr>
        <w:pStyle w:val="FirstParagraph"/>
      </w:pPr>
      <w:r>
        <w:rPr>
          <w:bCs/>
          <w:b/>
        </w:rPr>
        <w:t xml:space="preserve">Name:</w:t>
      </w:r>
      <w:r>
        <w:t xml:space="preserve"> </w:t>
      </w:r>
      <w:r>
        <w:t xml:space="preserve">John A. Smith</w:t>
      </w:r>
    </w:p>
    <w:p>
      <w:pPr>
        <w:pStyle w:val="BodyText"/>
      </w:pPr>
      <w:r>
        <w:rPr>
          <w:bCs/>
          <w:b/>
        </w:rPr>
        <w:t xml:space="preserve">Contact:</w:t>
      </w:r>
      <w:r>
        <w:t xml:space="preserve"> </w:t>
      </w:r>
      <w:r>
        <w:t xml:space="preserve">+64 21 123 4567 | john.smith@example.com | Wellington, New Zealand</w:t>
      </w:r>
    </w:p>
    <w:bookmarkStart w:id="20" w:name="professional-summary"/>
    <w:p>
      <w:pPr>
        <w:pStyle w:val="Heading3"/>
      </w:pPr>
      <w:r>
        <w:t xml:space="preserve">Professional Summary</w:t>
      </w:r>
    </w:p>
    <w:p>
      <w:pPr>
        <w:pStyle w:val="FirstParagraph"/>
      </w:pPr>
      <w:r>
        <w:t xml:space="preserve">Telecommunication Engineer with over 8 years of experience designing, deploying, and optimizing communication networks across New Zealand Wellington. Proven expertise in wireless infrastructure, fiber-optic systems, and network security. Adept at delivering scalable solutions that align with the evolving demands of modern telecommunications. Committed to advancing connectivity in urban and rural areas of Wellington through innovative engineering practices. Strong understanding of local regulatory frameworks, including compliance with New Zealand’s Telecommunications Act 2001 and industry standards.</w:t>
      </w:r>
    </w:p>
    <w:bookmarkEnd w:id="20"/>
    <w:bookmarkStart w:id="21" w:name="work-experience"/>
    <w:p>
      <w:pPr>
        <w:pStyle w:val="Heading3"/>
      </w:pPr>
      <w:r>
        <w:t xml:space="preserve">Work Experience</w:t>
      </w:r>
    </w:p>
    <w:p>
      <w:pPr>
        <w:pStyle w:val="FirstParagraph"/>
      </w:pPr>
      <w:r>
        <w:rPr>
          <w:bCs/>
          <w:b/>
        </w:rPr>
        <w:t xml:space="preserve">Telecommunication Engineer</w:t>
      </w:r>
      <w:r>
        <w:br/>
      </w:r>
      <w:r>
        <w:rPr>
          <w:iCs/>
          <w:i/>
        </w:rPr>
        <w:t xml:space="preserve">Wellington Communications Ltd., Wellington, New Zealand</w:t>
      </w:r>
      <w:r>
        <w:br/>
      </w:r>
      <w:r>
        <w:rPr>
          <w:iCs/>
          <w:i/>
        </w:rPr>
        <w:t xml:space="preserve">January 2019 – Present</w:t>
      </w:r>
    </w:p>
    <w:p>
      <w:pPr>
        <w:numPr>
          <w:ilvl w:val="0"/>
          <w:numId w:val="1001"/>
        </w:numPr>
        <w:pStyle w:val="Compact"/>
      </w:pPr>
      <w:r>
        <w:t xml:space="preserve">Designed and implemented high-capacity fiber-optic networks to support the expansion of 5G infrastructure in Wellington, increasing data transmission speeds by 40%.</w:t>
      </w:r>
    </w:p>
    <w:p>
      <w:pPr>
        <w:numPr>
          <w:ilvl w:val="0"/>
          <w:numId w:val="1001"/>
        </w:numPr>
        <w:pStyle w:val="Compact"/>
      </w:pPr>
      <w:r>
        <w:t xml:space="preserve">Managed end-to-end project lifecycle for urban network upgrades, including site surveys, budget planning, and stakeholder coordination with local government agencies in Wellington.</w:t>
      </w:r>
    </w:p>
    <w:p>
      <w:pPr>
        <w:numPr>
          <w:ilvl w:val="0"/>
          <w:numId w:val="1001"/>
        </w:numPr>
        <w:pStyle w:val="Compact"/>
      </w:pPr>
      <w:r>
        <w:t xml:space="preserve">Optimized existing microwave backhaul systems to reduce latency and improve reliability for critical services such as emergency response and smart city applications.</w:t>
      </w:r>
    </w:p>
    <w:p>
      <w:pPr>
        <w:numPr>
          <w:ilvl w:val="0"/>
          <w:numId w:val="1001"/>
        </w:numPr>
        <w:pStyle w:val="Compact"/>
      </w:pPr>
      <w:r>
        <w:t xml:space="preserve">Collaborated with international teams to integrate IoT-enabled devices into the regional telecommunications grid, enhancing connectivity for businesses and residents in Wellington.</w:t>
      </w:r>
    </w:p>
    <w:p>
      <w:pPr>
        <w:pStyle w:val="FirstParagraph"/>
      </w:pPr>
      <w:r>
        <w:rPr>
          <w:bCs/>
          <w:b/>
        </w:rPr>
        <w:t xml:space="preserve">Junior Telecommunication Engineer</w:t>
      </w:r>
      <w:r>
        <w:br/>
      </w:r>
      <w:r>
        <w:rPr>
          <w:iCs/>
          <w:i/>
        </w:rPr>
        <w:t xml:space="preserve">North Island Networks, Wellington, New Zealand</w:t>
      </w:r>
      <w:r>
        <w:br/>
      </w:r>
      <w:r>
        <w:rPr>
          <w:iCs/>
          <w:i/>
        </w:rPr>
        <w:t xml:space="preserve">June 2016 – December 2018</w:t>
      </w:r>
    </w:p>
    <w:p>
      <w:pPr>
        <w:numPr>
          <w:ilvl w:val="0"/>
          <w:numId w:val="1002"/>
        </w:numPr>
        <w:pStyle w:val="Compact"/>
      </w:pPr>
      <w:r>
        <w:t xml:space="preserve">Supported the deployment of passive optical networks (PONs) in suburban areas of Wellington, contributing to a 30% increase in broadband penetration.</w:t>
      </w:r>
    </w:p>
    <w:p>
      <w:pPr>
        <w:numPr>
          <w:ilvl w:val="0"/>
          <w:numId w:val="1002"/>
        </w:numPr>
        <w:pStyle w:val="Compact"/>
      </w:pPr>
      <w:r>
        <w:t xml:space="preserve">Conducted regular maintenance and troubleshooting of radio access networks (RANs), ensuring minimal downtime for customers.</w:t>
      </w:r>
    </w:p>
    <w:p>
      <w:pPr>
        <w:numPr>
          <w:ilvl w:val="0"/>
          <w:numId w:val="1002"/>
        </w:numPr>
        <w:pStyle w:val="Compact"/>
      </w:pPr>
      <w:r>
        <w:t xml:space="preserve">Developed technical documentation for network configurations, which streamlined onboarding processes for new clients in the Wellington region.</w:t>
      </w:r>
    </w:p>
    <w:p>
      <w:pPr>
        <w:numPr>
          <w:ilvl w:val="0"/>
          <w:numId w:val="1002"/>
        </w:numPr>
        <w:pStyle w:val="Compact"/>
      </w:pPr>
      <w:r>
        <w:t xml:space="preserve">Provided technical support during the transition from 4G to 5G in key commercial zones of Wellington, ensuring seamless service continuity.</w:t>
      </w:r>
    </w:p>
    <w:bookmarkEnd w:id="21"/>
    <w:bookmarkStart w:id="22" w:name="education"/>
    <w:p>
      <w:pPr>
        <w:pStyle w:val="Heading3"/>
      </w:pPr>
      <w:r>
        <w:t xml:space="preserve">Education</w:t>
      </w:r>
    </w:p>
    <w:p>
      <w:pPr>
        <w:pStyle w:val="FirstParagraph"/>
      </w:pPr>
      <w:r>
        <w:rPr>
          <w:bCs/>
          <w:b/>
        </w:rPr>
        <w:t xml:space="preserve">Bachelor of Engineering (Hons) in Telecommunications</w:t>
      </w:r>
      <w:r>
        <w:br/>
      </w:r>
      <w:r>
        <w:rPr>
          <w:iCs/>
          <w:i/>
        </w:rPr>
        <w:t xml:space="preserve">University of Wellington, New Zealand</w:t>
      </w:r>
      <w:r>
        <w:br/>
      </w:r>
      <w:r>
        <w:rPr>
          <w:iCs/>
          <w:i/>
        </w:rPr>
        <w:t xml:space="preserve">Graduated: June 2016</w:t>
      </w:r>
    </w:p>
    <w:p>
      <w:pPr>
        <w:pStyle w:val="BodyText"/>
      </w:pPr>
      <w:r>
        <w:t xml:space="preserve">Relevant coursework included wireless communication systems, network architecture, and signal processing. Thesis focused on optimizing IoT integration in rural telecommunications networks.</w:t>
      </w:r>
    </w:p>
    <w:bookmarkEnd w:id="22"/>
    <w:bookmarkStart w:id="23" w:name="technical-skills"/>
    <w:p>
      <w:pPr>
        <w:pStyle w:val="Heading3"/>
      </w:pPr>
      <w:r>
        <w:t xml:space="preserve">Technical Skills</w:t>
      </w:r>
    </w:p>
    <w:p>
      <w:pPr>
        <w:numPr>
          <w:ilvl w:val="0"/>
          <w:numId w:val="1003"/>
        </w:numPr>
        <w:pStyle w:val="Compact"/>
      </w:pPr>
      <w:r>
        <w:rPr>
          <w:bCs/>
          <w:b/>
        </w:rPr>
        <w:t xml:space="preserve">Network Design:</w:t>
      </w:r>
      <w:r>
        <w:t xml:space="preserve"> </w:t>
      </w:r>
      <w:r>
        <w:t xml:space="preserve">Expert in designing wired and wireless networks, including fiber optics, microwave, and satellite systems.</w:t>
      </w:r>
    </w:p>
    <w:p>
      <w:pPr>
        <w:numPr>
          <w:ilvl w:val="0"/>
          <w:numId w:val="1003"/>
        </w:numPr>
        <w:pStyle w:val="Compact"/>
      </w:pPr>
      <w:r>
        <w:rPr>
          <w:bCs/>
          <w:b/>
        </w:rPr>
        <w:t xml:space="preserve">Tools &amp; Software:</w:t>
      </w:r>
      <w:r>
        <w:t xml:space="preserve"> </w:t>
      </w:r>
      <w:r>
        <w:t xml:space="preserve">Proficient in CAD for network layout design, MATLAB for signal analysis, and Python for automation scripts.</w:t>
      </w:r>
    </w:p>
    <w:p>
      <w:pPr>
        <w:numPr>
          <w:ilvl w:val="0"/>
          <w:numId w:val="1003"/>
        </w:numPr>
        <w:pStyle w:val="Compact"/>
      </w:pPr>
      <w:r>
        <w:rPr>
          <w:bCs/>
          <w:b/>
        </w:rPr>
        <w:t xml:space="preserve">Standards &amp; Compliance:</w:t>
      </w:r>
      <w:r>
        <w:t xml:space="preserve"> </w:t>
      </w:r>
      <w:r>
        <w:t xml:space="preserve">In-depth knowledge of ITU-T, IEEE standards, and New Zealand’s telecommunications regulations.</w:t>
      </w:r>
    </w:p>
    <w:p>
      <w:pPr>
        <w:numPr>
          <w:ilvl w:val="0"/>
          <w:numId w:val="1003"/>
        </w:numPr>
        <w:pStyle w:val="Compact"/>
      </w:pPr>
      <w:r>
        <w:rPr>
          <w:bCs/>
          <w:b/>
        </w:rPr>
        <w:t xml:space="preserve">Certifications:</w:t>
      </w:r>
      <w:r>
        <w:t xml:space="preserve"> </w:t>
      </w:r>
      <w:r>
        <w:t xml:space="preserve">Cisco Certified Network Associate (CCNA), CompTIA Security+, and AWS Certified Solutions Architect.</w:t>
      </w:r>
    </w:p>
    <w:bookmarkEnd w:id="23"/>
    <w:bookmarkStart w:id="24" w:name="professional-certifications"/>
    <w:p>
      <w:pPr>
        <w:pStyle w:val="Heading3"/>
      </w:pPr>
      <w:r>
        <w:t xml:space="preserve">Professional Certifications</w:t>
      </w:r>
    </w:p>
    <w:p>
      <w:pPr>
        <w:pStyle w:val="FirstParagraph"/>
      </w:pPr>
      <w:r>
        <w:rPr>
          <w:bCs/>
          <w:b/>
        </w:rPr>
        <w:t xml:space="preserve">Professional Engineer (PE) Registration, New Zealand</w:t>
      </w:r>
      <w:r>
        <w:t xml:space="preserve"> </w:t>
      </w:r>
      <w:r>
        <w:t xml:space="preserve">– 2021</w:t>
      </w:r>
    </w:p>
    <w:p>
      <w:pPr>
        <w:pStyle w:val="BodyText"/>
      </w:pPr>
      <w:r>
        <w:rPr>
          <w:bCs/>
          <w:b/>
        </w:rPr>
        <w:t xml:space="preserve">Certified Wireless Network Administrator (CWNA)</w:t>
      </w:r>
      <w:r>
        <w:t xml:space="preserve"> </w:t>
      </w:r>
      <w:r>
        <w:t xml:space="preserve">– 2018</w:t>
      </w:r>
    </w:p>
    <w:bookmarkEnd w:id="24"/>
    <w:bookmarkStart w:id="25" w:name="projects-achievements"/>
    <w:p>
      <w:pPr>
        <w:pStyle w:val="Heading3"/>
      </w:pPr>
      <w:r>
        <w:t xml:space="preserve">Projects &amp; Achievements</w:t>
      </w:r>
    </w:p>
    <w:p>
      <w:pPr>
        <w:pStyle w:val="FirstParagraph"/>
      </w:pPr>
      <w:r>
        <w:rPr>
          <w:bCs/>
          <w:b/>
        </w:rPr>
        <w:t xml:space="preserve">Wellington Smart City Connectivity Initiative (2021)</w:t>
      </w:r>
      <w:r>
        <w:br/>
      </w:r>
    </w:p>
    <w:p>
      <w:pPr>
        <w:pStyle w:val="BodyText"/>
      </w:pPr>
      <w:r>
        <w:t xml:space="preserve">Lead engineer for a city-wide project integrating IoT sensors into existing telecommunications infrastructure, enabling real-time monitoring of traffic and environmental conditions. Resulted in a 25% reduction in energy consumption for street lighting.</w:t>
      </w:r>
    </w:p>
    <w:p>
      <w:pPr>
        <w:pStyle w:val="BodyText"/>
      </w:pPr>
      <w:r>
        <w:rPr>
          <w:bCs/>
          <w:b/>
        </w:rPr>
        <w:t xml:space="preserve">5G Network Expansion in Lower Hutt (2020)</w:t>
      </w:r>
      <w:r>
        <w:br/>
      </w:r>
    </w:p>
    <w:p>
      <w:pPr>
        <w:pStyle w:val="BodyText"/>
      </w:pPr>
      <w:r>
        <w:t xml:space="preserve">Managed the deployment of 5G small cells across suburban areas, improving mobile data speeds by 60% and supporting remote work initiatives during the pandemic. Recognized with a "Best Innovation in Telecommunications" award by Wellington Chamber of Commerce.</w:t>
      </w:r>
    </w:p>
    <w:bookmarkEnd w:id="25"/>
    <w:bookmarkStart w:id="26" w:name="additional-information"/>
    <w:p>
      <w:pPr>
        <w:pStyle w:val="Heading3"/>
      </w:pPr>
      <w:r>
        <w:t xml:space="preserve">Additional Information</w:t>
      </w:r>
    </w:p>
    <w:p>
      <w:pPr>
        <w:pStyle w:val="FirstParagraph"/>
      </w:pPr>
      <w:r>
        <w:rPr>
          <w:bCs/>
          <w:b/>
        </w:rPr>
        <w:t xml:space="preserve">Language Skills:</w:t>
      </w:r>
      <w:r>
        <w:t xml:space="preserve"> </w:t>
      </w:r>
      <w:r>
        <w:t xml:space="preserve">Fluent in English and basic conversational Māori.</w:t>
      </w:r>
    </w:p>
    <w:p>
      <w:pPr>
        <w:pStyle w:val="BodyText"/>
      </w:pPr>
      <w:r>
        <w:rPr>
          <w:bCs/>
          <w:b/>
        </w:rPr>
        <w:t xml:space="preserve">Professional Affiliations:</w:t>
      </w:r>
      <w:r>
        <w:t xml:space="preserve"> </w:t>
      </w:r>
      <w:r>
        <w:t xml:space="preserve">Member of the Institute of Electrical and Electronics Engineers (IEEE) and the New Zealand Telecommunications Forum (NZTF).</w:t>
      </w:r>
    </w:p>
    <w:p>
      <w:pPr>
        <w:pStyle w:val="BodyText"/>
      </w:pPr>
      <w:r>
        <w:rPr>
          <w:bCs/>
          <w:b/>
        </w:rPr>
        <w:t xml:space="preserve">Volunteer Work:</w:t>
      </w:r>
      <w:r>
        <w:t xml:space="preserve"> </w:t>
      </w:r>
      <w:r>
        <w:t xml:space="preserve">Regularly contribute to STEM outreach programs in Wellington, mentoring students in telecommunications engineering.</w:t>
      </w:r>
    </w:p>
    <w:bookmarkEnd w:id="26"/>
    <w:bookmarkStart w:id="27" w:name="references"/>
    <w:p>
      <w:pPr>
        <w:pStyle w:val="Heading3"/>
      </w:pPr>
      <w:r>
        <w:t xml:space="preserve">References</w:t>
      </w:r>
    </w:p>
    <w:p>
      <w:pPr>
        <w:pStyle w:val="FirstParagraph"/>
      </w:pPr>
      <w:r>
        <w:t xml:space="preserve">Available upon request. Previous supervisors and colleagues in Wellington, New Zealand, can be contacted for further details.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New Zealand Wellington</dc:title>
  <dc:creator/>
  <dc:language>en</dc:language>
  <cp:keywords/>
  <dcterms:created xsi:type="dcterms:W3CDTF">2025-12-01T03:58:01Z</dcterms:created>
  <dcterms:modified xsi:type="dcterms:W3CDTF">2025-12-01T03:58:01Z</dcterms:modified>
</cp:coreProperties>
</file>

<file path=docProps/custom.xml><?xml version="1.0" encoding="utf-8"?>
<Properties xmlns="http://schemas.openxmlformats.org/officeDocument/2006/custom-properties" xmlns:vt="http://schemas.openxmlformats.org/officeDocument/2006/docPropsVTypes"/>
</file>