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telecommunication-engineer"/>
    <w:p>
      <w:pPr>
        <w:pStyle w:val="Heading2"/>
      </w:pPr>
      <w:r>
        <w:t xml:space="preserve">Telecommunication Engineer</w:t>
      </w:r>
    </w:p>
    <w:p>
      <w:pPr>
        <w:pStyle w:val="FirstParagraph"/>
      </w:pPr>
      <w:r>
        <w:rPr>
          <w:bCs/>
          <w:b/>
        </w:rPr>
        <w:t xml:space="preserve">Location:</w:t>
      </w:r>
      <w:r>
        <w:t xml:space="preserve"> </w:t>
      </w:r>
      <w:r>
        <w:t xml:space="preserve">Moscow, Russia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Alexey Ivanov</w:t>
      </w:r>
      <w:r>
        <w:br/>
      </w:r>
      <w:r>
        <w:rPr>
          <w:bCs/>
          <w:b/>
        </w:rPr>
        <w:t xml:space="preserve">Email:</w:t>
      </w:r>
      <w:r>
        <w:t xml:space="preserve"> </w:t>
      </w:r>
      <w:r>
        <w:t xml:space="preserve">alexey.ivanov@example.com</w:t>
      </w:r>
      <w:r>
        <w:br/>
      </w:r>
      <w:r>
        <w:rPr>
          <w:bCs/>
          <w:b/>
        </w:rPr>
        <w:t xml:space="preserve">Phone:</w:t>
      </w:r>
      <w:r>
        <w:t xml:space="preserve"> </w:t>
      </w:r>
      <w:r>
        <w:t xml:space="preserve">+7 916 123-45-67</w:t>
      </w:r>
      <w:r>
        <w:br/>
      </w: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10 years of expertise in designing, implementing, and maintaining communication networks in Russia Moscow. Proven track record in optimizing network performance, ensuring compliance with Russian regulatory standards, and delivering innovative solutions for both urban and rural telecommunication infrastructure. Skilled in leveraging cutting-edge technologies such as 5G, fiber optics, and satellite communication to meet the evolving demands of the Russian market.</w:t>
      </w:r>
    </w:p>
    <w:bookmarkEnd w:id="21"/>
    <w:bookmarkStart w:id="25" w:name="work-experience"/>
    <w:p>
      <w:pPr>
        <w:pStyle w:val="Heading3"/>
      </w:pPr>
      <w:r>
        <w:t xml:space="preserve">Work Experience</w:t>
      </w:r>
    </w:p>
    <w:bookmarkStart w:id="22" w:name="senior-telecommunication-engineer"/>
    <w:p>
      <w:pPr>
        <w:pStyle w:val="Heading4"/>
      </w:pPr>
      <w:r>
        <w:t xml:space="preserve">Senior Telecommunication Engineer</w:t>
      </w:r>
    </w:p>
    <w:p>
      <w:pPr>
        <w:pStyle w:val="FirstParagraph"/>
      </w:pPr>
      <w:r>
        <w:rPr>
          <w:bCs/>
          <w:b/>
        </w:rPr>
        <w:t xml:space="preserve">Rostelecom, Moscow, Russia</w:t>
      </w:r>
      <w:r>
        <w:t xml:space="preserve"> </w:t>
      </w:r>
      <w:r>
        <w:t xml:space="preserve">| January 2018 – Present</w:t>
      </w:r>
      <w:r>
        <w:br/>
      </w:r>
      <w:r>
        <w:t xml:space="preserve">- Led the design and deployment of high-speed fiber-optic networks across Moscow, improving connectivity for over 500,000 users.</w:t>
      </w:r>
      <w:r>
        <w:br/>
      </w:r>
      <w:r>
        <w:t xml:space="preserve">- Optimized existing 4G and 5G networks to enhance signal coverage in densely populated areas and remote regions of Russia.</w:t>
      </w:r>
      <w:r>
        <w:br/>
      </w:r>
      <w:r>
        <w:t xml:space="preserve">- Collaborated with local authorities to integrate telecommunication infrastructure into smart city projects in Moscow.</w:t>
      </w:r>
      <w:r>
        <w:br/>
      </w:r>
      <w:r>
        <w:t xml:space="preserve">- Supervised a team of 15 engineers, ensuring adherence to Russian technical standards (GOST) and project deadlines.</w:t>
      </w:r>
    </w:p>
    <w:bookmarkEnd w:id="22"/>
    <w:bookmarkStart w:id="23" w:name="telecommunication-engineer-1"/>
    <w:p>
      <w:pPr>
        <w:pStyle w:val="Heading4"/>
      </w:pPr>
      <w:r>
        <w:t xml:space="preserve">Telecommunication Engineer</w:t>
      </w:r>
    </w:p>
    <w:p>
      <w:pPr>
        <w:pStyle w:val="FirstParagraph"/>
      </w:pPr>
      <w:r>
        <w:rPr>
          <w:bCs/>
          <w:b/>
        </w:rPr>
        <w:t xml:space="preserve">Megafon, Moscow, Russia</w:t>
      </w:r>
      <w:r>
        <w:t xml:space="preserve"> </w:t>
      </w:r>
      <w:r>
        <w:t xml:space="preserve">| March 2014 – December 2017</w:t>
      </w:r>
      <w:r>
        <w:br/>
      </w:r>
      <w:r>
        <w:t xml:space="preserve">- Designed and maintained mobile communication networks, focusing on reducing network latency and improving data transmission efficiency.</w:t>
      </w:r>
      <w:r>
        <w:br/>
      </w:r>
      <w:r>
        <w:t xml:space="preserve">- Conducted field tests for new technologies, including IoT-enabled devices tailored for the Russian market.</w:t>
      </w:r>
      <w:r>
        <w:br/>
      </w:r>
      <w:r>
        <w:t xml:space="preserve">- Provided technical support to clients in Moscow, resolving complex issues related to satellite and terrestrial communication systems.</w:t>
      </w:r>
    </w:p>
    <w:bookmarkEnd w:id="23"/>
    <w:bookmarkStart w:id="24" w:name="junior-telecommunication-engineer"/>
    <w:p>
      <w:pPr>
        <w:pStyle w:val="Heading4"/>
      </w:pPr>
      <w:r>
        <w:t xml:space="preserve">Junior Telecommunication Engineer</w:t>
      </w:r>
    </w:p>
    <w:p>
      <w:pPr>
        <w:pStyle w:val="FirstParagraph"/>
      </w:pPr>
      <w:r>
        <w:rPr>
          <w:bCs/>
          <w:b/>
        </w:rPr>
        <w:t xml:space="preserve">MTS PJSC, Moscow, Russia</w:t>
      </w:r>
      <w:r>
        <w:t xml:space="preserve"> </w:t>
      </w:r>
      <w:r>
        <w:t xml:space="preserve">| June 2011 – February 2014</w:t>
      </w:r>
      <w:r>
        <w:br/>
      </w:r>
      <w:r>
        <w:t xml:space="preserve">- Assisted in the installation of mobile base stations across Moscow and surrounding regions.</w:t>
      </w:r>
      <w:r>
        <w:br/>
      </w:r>
      <w:r>
        <w:t xml:space="preserve">- Analyzed network performance data to identify areas requiring improvement.</w:t>
      </w:r>
      <w:r>
        <w:br/>
      </w:r>
      <w:r>
        <w:t xml:space="preserve">- Participated in training programs on Russian telecommunication regulations and emerging technologies.</w:t>
      </w:r>
    </w:p>
    <w:bookmarkEnd w:id="24"/>
    <w:bookmarkEnd w:id="25"/>
    <w:bookmarkStart w:id="28" w:name="education"/>
    <w:p>
      <w:pPr>
        <w:pStyle w:val="Heading3"/>
      </w:pPr>
      <w:r>
        <w:t xml:space="preserve">Education</w:t>
      </w:r>
    </w:p>
    <w:bookmarkStart w:id="26" w:name="X57d9067bc229174fe02137051c331bd16f75653"/>
    <w:p>
      <w:pPr>
        <w:pStyle w:val="Heading4"/>
      </w:pPr>
      <w:r>
        <w:t xml:space="preserve">Bachelor of Science in Telecommunication Engineering</w:t>
      </w:r>
    </w:p>
    <w:p>
      <w:pPr>
        <w:pStyle w:val="FirstParagraph"/>
      </w:pPr>
      <w:r>
        <w:rPr>
          <w:bCs/>
          <w:b/>
        </w:rPr>
        <w:t xml:space="preserve">Moscow State University of Telecommunications and Informatics, Moscow, Russia</w:t>
      </w:r>
      <w:r>
        <w:t xml:space="preserve"> </w:t>
      </w:r>
      <w:r>
        <w:t xml:space="preserve">| Graduated 2011</w:t>
      </w:r>
      <w:r>
        <w:br/>
      </w:r>
      <w:r>
        <w:t xml:space="preserve">- Specialized in network architecture, signal processing, and wireless communication systems.</w:t>
      </w:r>
      <w:r>
        <w:br/>
      </w:r>
      <w:r>
        <w:t xml:space="preserve">- Completed a thesis on "Optimizing 3G Networks for Urban Areas in Russia."</w:t>
      </w:r>
    </w:p>
    <w:bookmarkEnd w:id="26"/>
    <w:bookmarkStart w:id="27" w:name="X4dcf805edc4280d115ea5af69963cc90e92bfab"/>
    <w:p>
      <w:pPr>
        <w:pStyle w:val="Heading4"/>
      </w:pPr>
      <w:r>
        <w:t xml:space="preserve">Master of Science in Telecommunication Systems</w:t>
      </w:r>
    </w:p>
    <w:p>
      <w:pPr>
        <w:pStyle w:val="FirstParagraph"/>
      </w:pPr>
      <w:r>
        <w:rPr>
          <w:bCs/>
          <w:b/>
        </w:rPr>
        <w:t xml:space="preserve">Russian Academy of Sciences, Moscow, Russia</w:t>
      </w:r>
      <w:r>
        <w:t xml:space="preserve"> </w:t>
      </w:r>
      <w:r>
        <w:t xml:space="preserve">| Graduated 2013</w:t>
      </w:r>
      <w:r>
        <w:br/>
      </w:r>
      <w:r>
        <w:t xml:space="preserve">- Focused on advanced topics such as satellite communication and data security.</w:t>
      </w:r>
      <w:r>
        <w:br/>
      </w:r>
      <w:r>
        <w:t xml:space="preserve">- Published research on "The Role of Fiber Optics in Enhancing Rural Connectivity in Russia."</w:t>
      </w:r>
    </w:p>
    <w:bookmarkEnd w:id="27"/>
    <w:bookmarkEnd w:id="28"/>
    <w:bookmarkStart w:id="29" w:name="technical-skills"/>
    <w:p>
      <w:pPr>
        <w:pStyle w:val="Heading3"/>
      </w:pPr>
      <w:r>
        <w:t xml:space="preserve">Technical Skills</w:t>
      </w:r>
    </w:p>
    <w:p>
      <w:pPr>
        <w:numPr>
          <w:ilvl w:val="0"/>
          <w:numId w:val="1001"/>
        </w:numPr>
        <w:pStyle w:val="Compact"/>
      </w:pPr>
      <w:r>
        <w:t xml:space="preserve">Network Design and Optimization (5G, 4G, LTE)</w:t>
      </w:r>
    </w:p>
    <w:p>
      <w:pPr>
        <w:numPr>
          <w:ilvl w:val="0"/>
          <w:numId w:val="1001"/>
        </w:numPr>
        <w:pStyle w:val="Compact"/>
      </w:pPr>
      <w:r>
        <w:t xml:space="preserve">Fiber Optic Cable Installation and Maintenance</w:t>
      </w:r>
    </w:p>
    <w:p>
      <w:pPr>
        <w:numPr>
          <w:ilvl w:val="0"/>
          <w:numId w:val="1001"/>
        </w:numPr>
        <w:pStyle w:val="Compact"/>
      </w:pPr>
      <w:r>
        <w:t xml:space="preserve">RF Planning and Antenna Configuration</w:t>
      </w:r>
    </w:p>
    <w:p>
      <w:pPr>
        <w:numPr>
          <w:ilvl w:val="0"/>
          <w:numId w:val="1001"/>
        </w:numPr>
        <w:pStyle w:val="Compact"/>
      </w:pPr>
      <w:r>
        <w:t xml:space="preserve">Satellite Communication Systems (Ku/Ka Band)</w:t>
      </w:r>
    </w:p>
    <w:p>
      <w:pPr>
        <w:numPr>
          <w:ilvl w:val="0"/>
          <w:numId w:val="1001"/>
        </w:numPr>
        <w:pStyle w:val="Compact"/>
      </w:pPr>
      <w:r>
        <w:t xml:space="preserve">Data Center Infrastructure Management</w:t>
      </w:r>
    </w:p>
    <w:p>
      <w:pPr>
        <w:numPr>
          <w:ilvl w:val="0"/>
          <w:numId w:val="1001"/>
        </w:numPr>
        <w:pStyle w:val="Compact"/>
      </w:pPr>
      <w:r>
        <w:t xml:space="preserve">Knowledge of Russian Technical Standards (GOST, STB)</w:t>
      </w:r>
    </w:p>
    <w:bookmarkEnd w:id="29"/>
    <w:bookmarkStart w:id="30" w:name="certifications"/>
    <w:p>
      <w:pPr>
        <w:pStyle w:val="Heading3"/>
      </w:pPr>
      <w:r>
        <w:t xml:space="preserve">Certifications</w:t>
      </w:r>
    </w:p>
    <w:p>
      <w:pPr>
        <w:numPr>
          <w:ilvl w:val="0"/>
          <w:numId w:val="1002"/>
        </w:numPr>
        <w:pStyle w:val="Compact"/>
      </w:pPr>
      <w:r>
        <w:t xml:space="preserve">Cisco Certified Network Professional (CCNP) | 2016</w:t>
      </w:r>
    </w:p>
    <w:p>
      <w:pPr>
        <w:numPr>
          <w:ilvl w:val="0"/>
          <w:numId w:val="1002"/>
        </w:numPr>
        <w:pStyle w:val="Compact"/>
      </w:pPr>
      <w:r>
        <w:t xml:space="preserve">Huawei Certified ICT Expert | 2018</w:t>
      </w:r>
    </w:p>
    <w:p>
      <w:pPr>
        <w:numPr>
          <w:ilvl w:val="0"/>
          <w:numId w:val="1002"/>
        </w:numPr>
        <w:pStyle w:val="Compact"/>
      </w:pPr>
      <w:r>
        <w:t xml:space="preserve">Russian Telecommunication Engineer Certification (RTEC) | 2019</w:t>
      </w:r>
    </w:p>
    <w:bookmarkEnd w:id="30"/>
    <w:bookmarkStart w:id="31" w:name="languages"/>
    <w:p>
      <w:pPr>
        <w:pStyle w:val="Heading3"/>
      </w:pPr>
      <w:r>
        <w:t xml:space="preserve">Languages</w:t>
      </w:r>
    </w:p>
    <w:p>
      <w:pPr>
        <w:numPr>
          <w:ilvl w:val="0"/>
          <w:numId w:val="1003"/>
        </w:numPr>
        <w:pStyle w:val="Compact"/>
      </w:pPr>
      <w:r>
        <w:t xml:space="preserve">Russian (Native)</w:t>
      </w:r>
    </w:p>
    <w:p>
      <w:pPr>
        <w:numPr>
          <w:ilvl w:val="0"/>
          <w:numId w:val="1003"/>
        </w:numPr>
        <w:pStyle w:val="Compact"/>
      </w:pPr>
      <w:r>
        <w:t xml:space="preserve">English (Fluent – TOEFL iBT 110)</w:t>
      </w:r>
    </w:p>
    <w:p>
      <w:pPr>
        <w:numPr>
          <w:ilvl w:val="0"/>
          <w:numId w:val="1003"/>
        </w:numPr>
        <w:pStyle w:val="Compact"/>
      </w:pPr>
      <w:r>
        <w:t xml:space="preserve">German (Basic – B1 Level)</w:t>
      </w:r>
    </w:p>
    <w:bookmarkEnd w:id="31"/>
    <w:bookmarkStart w:id="32" w:name="professional-projects"/>
    <w:p>
      <w:pPr>
        <w:pStyle w:val="Heading3"/>
      </w:pPr>
      <w:r>
        <w:t xml:space="preserve">Professional Projects</w:t>
      </w:r>
    </w:p>
    <w:p>
      <w:pPr>
        <w:pStyle w:val="FirstParagraph"/>
      </w:pPr>
      <w:r>
        <w:rPr>
          <w:bCs/>
          <w:b/>
        </w:rPr>
        <w:t xml:space="preserve">Moscow Smart City Initiative (2020)</w:t>
      </w:r>
      <w:r>
        <w:br/>
      </w:r>
      <w:r>
        <w:t xml:space="preserve">- Led a team to integrate IoT-based communication networks for traffic management and public safety in Moscow.</w:t>
      </w:r>
      <w:r>
        <w:br/>
      </w:r>
      <w:r>
        <w:t xml:space="preserve">- Developed a scalable solution that reduced network downtime by 30%.</w:t>
      </w:r>
    </w:p>
    <w:p>
      <w:pPr>
        <w:pStyle w:val="BodyText"/>
      </w:pPr>
      <w:r>
        <w:rPr>
          <w:bCs/>
          <w:b/>
        </w:rPr>
        <w:t xml:space="preserve">Rural Connectivity Project in Siberia (2017)</w:t>
      </w:r>
      <w:r>
        <w:br/>
      </w:r>
      <w:r>
        <w:t xml:space="preserve">- Designed a hybrid satellite and fiber-optic network to provide internet access to remote communities.</w:t>
      </w:r>
      <w:r>
        <w:br/>
      </w:r>
      <w:r>
        <w:t xml:space="preserve">- Achieved 98% customer satisfaction in pilot regions.</w:t>
      </w:r>
    </w:p>
    <w:bookmarkEnd w:id="32"/>
    <w:bookmarkStart w:id="33" w:name="professional-affiliations"/>
    <w:p>
      <w:pPr>
        <w:pStyle w:val="Heading3"/>
      </w:pPr>
      <w:r>
        <w:t xml:space="preserve">Professional Affiliations</w:t>
      </w:r>
    </w:p>
    <w:p>
      <w:pPr>
        <w:numPr>
          <w:ilvl w:val="0"/>
          <w:numId w:val="1004"/>
        </w:numPr>
        <w:pStyle w:val="Compact"/>
      </w:pPr>
      <w:r>
        <w:t xml:space="preserve">Russian Association of Telecommunication Engineers (RSTE)</w:t>
      </w:r>
    </w:p>
    <w:p>
      <w:pPr>
        <w:numPr>
          <w:ilvl w:val="0"/>
          <w:numId w:val="1004"/>
        </w:numPr>
        <w:pStyle w:val="Compact"/>
      </w:pPr>
      <w:r>
        <w:t xml:space="preserve">IEEE (Institute of Electrical and Electronics Engineers)</w:t>
      </w:r>
    </w:p>
    <w:bookmarkEnd w:id="33"/>
    <w:bookmarkStart w:id="34" w:name="references"/>
    <w:p>
      <w:pPr>
        <w:pStyle w:val="Heading3"/>
      </w:pPr>
      <w:r>
        <w:t xml:space="preserve">References</w:t>
      </w:r>
    </w:p>
    <w:p>
      <w:pPr>
        <w:pStyle w:val="FirstParagraph"/>
      </w:pPr>
      <w:r>
        <w:t xml:space="preserve">Available upon request. References from current and former employers in Russia Moscow, including Rostelecom, Megafon, and MTS PJSC.</w:t>
      </w:r>
    </w:p>
    <w:bookmarkEnd w:id="34"/>
    <w:p>
      <w:pPr>
        <w:pStyle w:val="BodyText"/>
      </w:pPr>
      <w:r>
        <w:t xml:space="preserve">© 2023 Alexey Ivanov.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Russia Moscow</dc:title>
  <dc:creator/>
  <dc:language>en</dc:language>
  <cp:keywords/>
  <dcterms:created xsi:type="dcterms:W3CDTF">2025-12-01T15:42:12Z</dcterms:created>
  <dcterms:modified xsi:type="dcterms:W3CDTF">2025-12-01T15:42:12Z</dcterms:modified>
</cp:coreProperties>
</file>

<file path=docProps/custom.xml><?xml version="1.0" encoding="utf-8"?>
<Properties xmlns="http://schemas.openxmlformats.org/officeDocument/2006/custom-properties" xmlns:vt="http://schemas.openxmlformats.org/officeDocument/2006/docPropsVTypes"/>
</file>