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8" w:name="curriculum-vitae"/>
    <w:p>
      <w:pPr>
        <w:pStyle w:val="Heading1"/>
      </w:pPr>
      <w:r>
        <w:t xml:space="preserve">Curriculum Vitae</w:t>
      </w:r>
    </w:p>
    <w:bookmarkStart w:id="37" w:name="telecommunication-engineer"/>
    <w:p>
      <w:pPr>
        <w:pStyle w:val="Heading2"/>
      </w:pPr>
      <w:r>
        <w:t xml:space="preserve">Telecommunication Engineer</w:t>
      </w:r>
    </w:p>
    <w:p>
      <w:pPr>
        <w:pStyle w:val="FirstParagraph"/>
      </w:pPr>
      <w:r>
        <w:t xml:space="preserve">Russia Saint Petersburg</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Alexey Ivanov</w:t>
      </w:r>
    </w:p>
    <w:p>
      <w:pPr>
        <w:pStyle w:val="BodyText"/>
      </w:pPr>
      <w:r>
        <w:rPr>
          <w:bCs/>
          <w:b/>
        </w:rPr>
        <w:t xml:space="preserve">Email:</w:t>
      </w:r>
      <w:r>
        <w:t xml:space="preserve"> </w:t>
      </w:r>
      <w:r>
        <w:t xml:space="preserve">alexey.ivanov@email.ru</w:t>
      </w:r>
    </w:p>
    <w:p>
      <w:pPr>
        <w:pStyle w:val="BodyText"/>
      </w:pPr>
      <w:r>
        <w:rPr>
          <w:bCs/>
          <w:b/>
        </w:rPr>
        <w:t xml:space="preserve">Phone:</w:t>
      </w:r>
      <w:r>
        <w:t xml:space="preserve"> </w:t>
      </w:r>
      <w:r>
        <w:t xml:space="preserve">+7 911 123-45-67</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implementing, and maintaining communication systems in Russia. Specialized in wireless networks, fiber-optic infrastructure, and data transmission technologies. Proven track record of delivering scalable solutions for telecommunications providers in Saint Petersburg and surrounding regions. Proficient in adapting international standards to local Russian regulatory frameworks while ensuring compliance with state-specific requirements.</w:t>
      </w:r>
    </w:p>
    <w:p>
      <w:pPr>
        <w:pStyle w:val="BodyText"/>
      </w:pPr>
      <w:r>
        <w:t xml:space="preserve">Committed to advancing connectivity through innovative engineering practices, with a strong focus on optimizing network performance and reliability. A team player with expertise in both technical and project management roles, actively contributing to the growth of Russia's telecommunications sector in Saint Petersburg.</w:t>
      </w:r>
    </w:p>
    <w:bookmarkEnd w:id="21"/>
    <w:bookmarkStart w:id="24" w:name="education"/>
    <w:p>
      <w:pPr>
        <w:pStyle w:val="Heading3"/>
      </w:pPr>
      <w:r>
        <w:t xml:space="preserve">Education</w:t>
      </w:r>
    </w:p>
    <w:bookmarkStart w:id="22" w:name="X9506c008f88e13975f8063ceee61dff3169d5f4"/>
    <w:p>
      <w:pPr>
        <w:pStyle w:val="Heading4"/>
      </w:pPr>
      <w:r>
        <w:t xml:space="preserve">Russian State University of Telecommunications, Saint Petersburg</w:t>
      </w:r>
    </w:p>
    <w:p>
      <w:pPr>
        <w:pStyle w:val="FirstParagraph"/>
      </w:pPr>
      <w:r>
        <w:rPr>
          <w:iCs/>
          <w:i/>
        </w:rPr>
        <w:t xml:space="preserve">Bachelor of Science in Telecommunication Engineering</w:t>
      </w:r>
      <w:r>
        <w:t xml:space="preserve"> </w:t>
      </w:r>
      <w:r>
        <w:t xml:space="preserve">| 2010–2014</w:t>
      </w:r>
    </w:p>
    <w:p>
      <w:pPr>
        <w:numPr>
          <w:ilvl w:val="0"/>
          <w:numId w:val="1001"/>
        </w:numPr>
        <w:pStyle w:val="Compact"/>
      </w:pPr>
      <w:r>
        <w:t xml:space="preserve">Specialized in radio communication systems and network protocols.</w:t>
      </w:r>
    </w:p>
    <w:p>
      <w:pPr>
        <w:numPr>
          <w:ilvl w:val="0"/>
          <w:numId w:val="1001"/>
        </w:numPr>
        <w:pStyle w:val="Compact"/>
      </w:pPr>
      <w:r>
        <w:t xml:space="preserve">Graduated with honors, recognizing academic excellence in telecommunications design and signal processing.</w:t>
      </w:r>
    </w:p>
    <w:bookmarkEnd w:id="22"/>
    <w:bookmarkStart w:id="23" w:name="X76525e1bdea8ae514d039b89d8e2ff491472288"/>
    <w:p>
      <w:pPr>
        <w:pStyle w:val="Heading4"/>
      </w:pPr>
      <w:r>
        <w:t xml:space="preserve">Moscow Institute of Physics and Technology (MIPT)</w:t>
      </w:r>
    </w:p>
    <w:p>
      <w:pPr>
        <w:pStyle w:val="FirstParagraph"/>
      </w:pPr>
      <w:r>
        <w:rPr>
          <w:iCs/>
          <w:i/>
        </w:rPr>
        <w:t xml:space="preserve">Master of Science in Telecommunications Engineering</w:t>
      </w:r>
      <w:r>
        <w:t xml:space="preserve"> </w:t>
      </w:r>
      <w:r>
        <w:t xml:space="preserve">| 2015–2017</w:t>
      </w:r>
    </w:p>
    <w:p>
      <w:pPr>
        <w:numPr>
          <w:ilvl w:val="0"/>
          <w:numId w:val="1002"/>
        </w:numPr>
        <w:pStyle w:val="Compact"/>
      </w:pPr>
      <w:r>
        <w:t xml:space="preserve">Research focus: 5G network optimization and satellite communication systems.</w:t>
      </w:r>
    </w:p>
    <w:p>
      <w:pPr>
        <w:numPr>
          <w:ilvl w:val="0"/>
          <w:numId w:val="1002"/>
        </w:numPr>
        <w:pStyle w:val="Compact"/>
      </w:pPr>
      <w:r>
        <w:t xml:space="preserve">Published papers on improving data transmission efficiency in urban environments.</w:t>
      </w:r>
    </w:p>
    <w:bookmarkEnd w:id="23"/>
    <w:bookmarkEnd w:id="24"/>
    <w:bookmarkStart w:id="28" w:name="work-experience"/>
    <w:p>
      <w:pPr>
        <w:pStyle w:val="Heading3"/>
      </w:pPr>
      <w:r>
        <w:t xml:space="preserve">Work Experience</w:t>
      </w:r>
    </w:p>
    <w:bookmarkStart w:id="25" w:name="rostelecom-saint-petersburg-branch"/>
    <w:p>
      <w:pPr>
        <w:pStyle w:val="Heading4"/>
      </w:pPr>
      <w:r>
        <w:t xml:space="preserve">Rostelecom Saint Petersburg Branch</w:t>
      </w:r>
    </w:p>
    <w:p>
      <w:pPr>
        <w:pStyle w:val="FirstParagraph"/>
      </w:pPr>
      <w:r>
        <w:rPr>
          <w:iCs/>
          <w:i/>
        </w:rPr>
        <w:t xml:space="preserve">Telecommunication Engineer | 2017–Present</w:t>
      </w:r>
    </w:p>
    <w:p>
      <w:pPr>
        <w:numPr>
          <w:ilvl w:val="0"/>
          <w:numId w:val="1003"/>
        </w:numPr>
        <w:pStyle w:val="Compact"/>
      </w:pPr>
      <w:r>
        <w:t xml:space="preserve">Managed the deployment of fiber-optic networks across Saint Petersburg, expanding broadband access to over 50,000 households.</w:t>
      </w:r>
    </w:p>
    <w:p>
      <w:pPr>
        <w:numPr>
          <w:ilvl w:val="0"/>
          <w:numId w:val="1003"/>
        </w:numPr>
        <w:pStyle w:val="Compact"/>
      </w:pPr>
      <w:r>
        <w:t xml:space="preserve">Designed and implemented wireless communication systems for industrial clients, ensuring compliance with Russian Federal Service for Supervision in Communications (RKN) regulations.</w:t>
      </w:r>
    </w:p>
    <w:p>
      <w:pPr>
        <w:numPr>
          <w:ilvl w:val="0"/>
          <w:numId w:val="1003"/>
        </w:numPr>
        <w:pStyle w:val="Compact"/>
      </w:pPr>
      <w:r>
        <w:t xml:space="preserve">Collaborated with local governments to integrate smart city initiatives using IoT-enabled telecommunications infrastructure.</w:t>
      </w:r>
    </w:p>
    <w:bookmarkEnd w:id="25"/>
    <w:bookmarkStart w:id="26" w:name="X0e28b4083f3c3104fbf2112e3c1fc0c029d7416"/>
    <w:p>
      <w:pPr>
        <w:pStyle w:val="Heading4"/>
      </w:pPr>
      <w:r>
        <w:t xml:space="preserve">Saint Petersburg Institute of Telecommunications</w:t>
      </w:r>
    </w:p>
    <w:p>
      <w:pPr>
        <w:pStyle w:val="FirstParagraph"/>
      </w:pPr>
      <w:r>
        <w:rPr>
          <w:iCs/>
          <w:i/>
        </w:rPr>
        <w:t xml:space="preserve">Research Engineer | 2014–2017</w:t>
      </w:r>
    </w:p>
    <w:p>
      <w:pPr>
        <w:numPr>
          <w:ilvl w:val="0"/>
          <w:numId w:val="1004"/>
        </w:numPr>
        <w:pStyle w:val="Compact"/>
      </w:pPr>
      <w:r>
        <w:t xml:space="preserve">Conducted research on satellite communication systems, contributing to projects funded by the Russian Ministry of Digital Development.</w:t>
      </w:r>
    </w:p>
    <w:p>
      <w:pPr>
        <w:numPr>
          <w:ilvl w:val="0"/>
          <w:numId w:val="1004"/>
        </w:numPr>
        <w:pStyle w:val="Compact"/>
      </w:pPr>
      <w:r>
        <w:t xml:space="preserve">Developed prototypes for low-latency data transmission networks, published in international telecommunication journals.</w:t>
      </w:r>
    </w:p>
    <w:p>
      <w:pPr>
        <w:numPr>
          <w:ilvl w:val="0"/>
          <w:numId w:val="1004"/>
        </w:numPr>
        <w:pStyle w:val="Compact"/>
      </w:pPr>
      <w:r>
        <w:t xml:space="preserve">Provided technical support for national-level telecom infrastructure upgrades in Saint Petersburg.</w:t>
      </w:r>
    </w:p>
    <w:bookmarkEnd w:id="26"/>
    <w:bookmarkStart w:id="27" w:name="itc-systems-russia"/>
    <w:p>
      <w:pPr>
        <w:pStyle w:val="Heading4"/>
      </w:pPr>
      <w:r>
        <w:t xml:space="preserve">ITC Systems Russia</w:t>
      </w:r>
    </w:p>
    <w:p>
      <w:pPr>
        <w:pStyle w:val="FirstParagraph"/>
      </w:pPr>
      <w:r>
        <w:rPr>
          <w:iCs/>
          <w:i/>
        </w:rPr>
        <w:t xml:space="preserve">Intern | 2013–2014</w:t>
      </w:r>
    </w:p>
    <w:p>
      <w:pPr>
        <w:numPr>
          <w:ilvl w:val="0"/>
          <w:numId w:val="1005"/>
        </w:numPr>
        <w:pStyle w:val="Compact"/>
      </w:pPr>
      <w:r>
        <w:t xml:space="preserve">Gained hands-on experience in network diagnostics and maintenance for enterprise-level communication systems.</w:t>
      </w:r>
    </w:p>
    <w:p>
      <w:pPr>
        <w:numPr>
          <w:ilvl w:val="0"/>
          <w:numId w:val="1005"/>
        </w:numPr>
        <w:pStyle w:val="Compact"/>
      </w:pPr>
      <w:r>
        <w:t xml:space="preserve">Assisted in the installation of LTE base stations in Saint Petersburg’s industrial zones.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Expertise in designing 4G/5G, Wi-Fi, and fiber-optic networks tailored for Russia’s climatic and geographical challenges.</w:t>
      </w:r>
    </w:p>
    <w:p>
      <w:pPr>
        <w:numPr>
          <w:ilvl w:val="0"/>
          <w:numId w:val="1006"/>
        </w:numPr>
        <w:pStyle w:val="Compact"/>
      </w:pPr>
      <w:r>
        <w:rPr>
          <w:bCs/>
          <w:b/>
        </w:rPr>
        <w:t xml:space="preserve">Tools &amp; Technologies:</w:t>
      </w:r>
      <w:r>
        <w:t xml:space="preserve"> </w:t>
      </w:r>
      <w:r>
        <w:t xml:space="preserve">Proficient in Cisco IOS, MATLAB for signal analysis, and OpenStack for cloud-based network solutions.</w:t>
      </w:r>
    </w:p>
    <w:p>
      <w:pPr>
        <w:numPr>
          <w:ilvl w:val="0"/>
          <w:numId w:val="1006"/>
        </w:numPr>
        <w:pStyle w:val="Compact"/>
      </w:pPr>
      <w:r>
        <w:rPr>
          <w:bCs/>
          <w:b/>
        </w:rPr>
        <w:t xml:space="preserve">Standards &amp; Compliance:</w:t>
      </w:r>
      <w:r>
        <w:t xml:space="preserve"> </w:t>
      </w:r>
      <w:r>
        <w:t xml:space="preserve">Familiar with ITU-T, 3GPP, and Russian GOST standards for telecommunications.</w:t>
      </w:r>
    </w:p>
    <w:p>
      <w:pPr>
        <w:numPr>
          <w:ilvl w:val="0"/>
          <w:numId w:val="1006"/>
        </w:numPr>
        <w:pStyle w:val="Compact"/>
      </w:pPr>
      <w:r>
        <w:rPr>
          <w:bCs/>
          <w:b/>
        </w:rPr>
        <w:t xml:space="preserve">Data Analytics:</w:t>
      </w:r>
      <w:r>
        <w:t xml:space="preserve"> </w:t>
      </w:r>
      <w:r>
        <w:t xml:space="preserve">Skilled in using Python and SQL to analyze network performance metrics and optimize infrastructure.</w:t>
      </w:r>
    </w:p>
    <w:bookmarkEnd w:id="29"/>
    <w:bookmarkStart w:id="30" w:name="certifications"/>
    <w:p>
      <w:pPr>
        <w:pStyle w:val="Heading3"/>
      </w:pPr>
      <w:r>
        <w:t xml:space="preserve">Certifications</w:t>
      </w:r>
    </w:p>
    <w:p>
      <w:pPr>
        <w:numPr>
          <w:ilvl w:val="0"/>
          <w:numId w:val="1007"/>
        </w:numPr>
        <w:pStyle w:val="Compact"/>
      </w:pPr>
      <w:r>
        <w:t xml:space="preserve">Cisco Certified Network Associate (CCNA) | 2016</w:t>
      </w:r>
    </w:p>
    <w:p>
      <w:pPr>
        <w:numPr>
          <w:ilvl w:val="0"/>
          <w:numId w:val="1007"/>
        </w:numPr>
        <w:pStyle w:val="Compact"/>
      </w:pPr>
      <w:r>
        <w:t xml:space="preserve">Russian Federal Service for Supervision in Communications (RKN) Certification | 2018</w:t>
      </w:r>
    </w:p>
    <w:p>
      <w:pPr>
        <w:numPr>
          <w:ilvl w:val="0"/>
          <w:numId w:val="1007"/>
        </w:numPr>
        <w:pStyle w:val="Compact"/>
      </w:pPr>
      <w:r>
        <w:t xml:space="preserve">5G Network Planning and Optimization | Huawei Academy, 2021</w:t>
      </w:r>
    </w:p>
    <w:bookmarkEnd w:id="30"/>
    <w:bookmarkStart w:id="34" w:name="projects"/>
    <w:p>
      <w:pPr>
        <w:pStyle w:val="Heading3"/>
      </w:pPr>
      <w:r>
        <w:t xml:space="preserve">Projects</w:t>
      </w:r>
    </w:p>
    <w:bookmarkStart w:id="31" w:name="Xa78b2562751d6f7095a91dadd25706da595a8c4"/>
    <w:p>
      <w:pPr>
        <w:pStyle w:val="Heading4"/>
      </w:pPr>
      <w:r>
        <w:t xml:space="preserve">Saint Petersburg Smart City Initiative (2020–2021)</w:t>
      </w:r>
    </w:p>
    <w:p>
      <w:pPr>
        <w:pStyle w:val="FirstParagraph"/>
      </w:pPr>
      <w:r>
        <w:t xml:space="preserve">Lead engineer responsible for integrating IoT devices into the city’s communication network, enhancing public services like traffic management and emergency response.</w:t>
      </w:r>
    </w:p>
    <w:bookmarkEnd w:id="31"/>
    <w:bookmarkStart w:id="32" w:name="Xddd2d159b7eb7c9df1684d753d50aba3ea2c090"/>
    <w:p>
      <w:pPr>
        <w:pStyle w:val="Heading4"/>
      </w:pPr>
      <w:r>
        <w:t xml:space="preserve">Fiber-Optic Expansion in Leningrad Region (2019)</w:t>
      </w:r>
    </w:p>
    <w:p>
      <w:pPr>
        <w:pStyle w:val="FirstParagraph"/>
      </w:pPr>
      <w:r>
        <w:t xml:space="preserve">Directed the rollout of high-speed internet infrastructure across rural areas, improving connectivity for over 10,000 residents.</w:t>
      </w:r>
    </w:p>
    <w:bookmarkEnd w:id="32"/>
    <w:bookmarkStart w:id="33" w:name="g-testbed-development-2022"/>
    <w:p>
      <w:pPr>
        <w:pStyle w:val="Heading4"/>
      </w:pPr>
      <w:r>
        <w:t xml:space="preserve">5G Testbed Development (2022)</w:t>
      </w:r>
    </w:p>
    <w:p>
      <w:pPr>
        <w:pStyle w:val="FirstParagraph"/>
      </w:pPr>
      <w:r>
        <w:t xml:space="preserve">Collaborated with local universities to create a 5G test environment in Saint Petersburg, supporting research on next-generation wireless technologies.</w:t>
      </w:r>
    </w:p>
    <w:bookmarkEnd w:id="33"/>
    <w:bookmarkEnd w:id="34"/>
    <w:bookmarkStart w:id="35" w:name="languages"/>
    <w:p>
      <w:pPr>
        <w:pStyle w:val="Heading3"/>
      </w:pPr>
      <w:r>
        <w:t xml:space="preserve">Languages</w:t>
      </w:r>
    </w:p>
    <w:p>
      <w:pPr>
        <w:numPr>
          <w:ilvl w:val="0"/>
          <w:numId w:val="1008"/>
        </w:numPr>
        <w:pStyle w:val="Compact"/>
      </w:pPr>
      <w:r>
        <w:t xml:space="preserve">Russian – Native</w:t>
      </w:r>
    </w:p>
    <w:p>
      <w:pPr>
        <w:numPr>
          <w:ilvl w:val="0"/>
          <w:numId w:val="1008"/>
        </w:numPr>
        <w:pStyle w:val="Compact"/>
      </w:pPr>
      <w:r>
        <w:t xml:space="preserve">English – Advanced (IELTS 7.5)</w:t>
      </w:r>
    </w:p>
    <w:p>
      <w:pPr>
        <w:numPr>
          <w:ilvl w:val="0"/>
          <w:numId w:val="1008"/>
        </w:numPr>
        <w:pStyle w:val="Compact"/>
      </w:pPr>
      <w:r>
        <w:t xml:space="preserve">German – Basic (B1 level)</w:t>
      </w:r>
    </w:p>
    <w:bookmarkEnd w:id="35"/>
    <w:bookmarkStart w:id="36" w:name="references"/>
    <w:p>
      <w:pPr>
        <w:pStyle w:val="Heading3"/>
      </w:pPr>
      <w:r>
        <w:t xml:space="preserve">References</w:t>
      </w:r>
    </w:p>
    <w:p>
      <w:pPr>
        <w:pStyle w:val="FirstParagraph"/>
      </w:pPr>
      <w:r>
        <w:t xml:space="preserve">Available upon request. Contact: alexey.ivanov@email.ru</w:t>
      </w:r>
    </w:p>
    <w:bookmarkEnd w:id="36"/>
    <w:p>
      <w:r>
        <w:pict>
          <v:rect style="width:0;height:1.5pt" o:hralign="center" o:hrstd="t" o:hr="t"/>
        </w:pict>
      </w:r>
    </w:p>
    <w:p>
      <w:pPr>
        <w:pStyle w:val="FirstParagraph"/>
      </w:pPr>
      <w:r>
        <w:t xml:space="preserve">© 2023 Alexey Ivanov | Telecommunication Engineer in Russia Saint Petersburg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Russia Saint Petersburg</dc:title>
  <dc:creator/>
  <dc:language>en</dc:language>
  <cp:keywords/>
  <dcterms:created xsi:type="dcterms:W3CDTF">2025-12-07T17:38:29Z</dcterms:created>
  <dcterms:modified xsi:type="dcterms:W3CDTF">2025-12-07T17:38:29Z</dcterms:modified>
</cp:coreProperties>
</file>

<file path=docProps/custom.xml><?xml version="1.0" encoding="utf-8"?>
<Properties xmlns="http://schemas.openxmlformats.org/officeDocument/2006/custom-properties" xmlns:vt="http://schemas.openxmlformats.org/officeDocument/2006/docPropsVTypes"/>
</file>