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Uganda</w:t>
      </w:r>
      <w:r>
        <w:t xml:space="preserve"> </w:t>
      </w:r>
      <w:r>
        <w:t xml:space="preserve">Kampala</w:t>
      </w:r>
    </w:p>
    <w:bookmarkStart w:id="30" w:name="curriculum-vitae"/>
    <w:p>
      <w:pPr>
        <w:pStyle w:val="Heading1"/>
      </w:pPr>
      <w:r>
        <w:t xml:space="preserve">Curriculum Vitae</w:t>
      </w:r>
    </w:p>
    <w:bookmarkStart w:id="29" w:name="X092abd2b711b6682f143b2cd44bbb148aa2030c"/>
    <w:p>
      <w:pPr>
        <w:pStyle w:val="Heading2"/>
      </w:pPr>
      <w:r>
        <w:t xml:space="preserve">Telecommunication Engineer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Kato</w:t>
      </w:r>
      <w:r>
        <w:br/>
      </w:r>
      <w:r>
        <w:rPr>
          <w:bCs/>
          <w:b/>
        </w:rPr>
        <w:t xml:space="preserve">Contact:</w:t>
      </w:r>
      <w:r>
        <w:t xml:space="preserve"> </w:t>
      </w:r>
      <w:r>
        <w:t xml:space="preserve">+256 778 123 456 | johnkato@example.com</w:t>
      </w:r>
      <w:r>
        <w:br/>
      </w:r>
      <w:r>
        <w:rPr>
          <w:bCs/>
          <w:b/>
        </w:rPr>
        <w:t xml:space="preserve">Location:</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highly motivated and experienced Telecommunication Engineer with over 8 years of expertise in designing, deploying, and maintaining communication networks across Uganda. Specialized in wireless technologies, fiber optics, and network optimization to enhance connectivity in urban and rural areas of Kampala. Proven track record in delivering innovative solutions for mobile network operators (MNOs) and ICT service providers. Adept at navigating the unique challenges of Uganda’s telecommunication landscape, including infrastructure development, regulatory compliance, and community engagement. Committed to bridging the digital divide through sustainable engineering practices.</w:t>
      </w:r>
    </w:p>
    <w:bookmarkEnd w:id="21"/>
    <w:bookmarkStart w:id="22" w:name="education"/>
    <w:p>
      <w:pPr>
        <w:pStyle w:val="Heading3"/>
      </w:pPr>
      <w:r>
        <w:t xml:space="preserve">Education</w:t>
      </w:r>
    </w:p>
    <w:p>
      <w:pPr>
        <w:pStyle w:val="FirstParagraph"/>
      </w:pPr>
      <w:r>
        <w:rPr>
          <w:bCs/>
          <w:b/>
        </w:rPr>
        <w:t xml:space="preserve">Bachelor of Science in Electrical and Electronics Engineering</w:t>
      </w:r>
      <w:r>
        <w:br/>
      </w:r>
      <w:r>
        <w:t xml:space="preserve">Makerere University, Kampala, Uganda</w:t>
      </w:r>
      <w:r>
        <w:br/>
      </w:r>
      <w:r>
        <w:t xml:space="preserve">Graduated: 2015</w:t>
      </w:r>
    </w:p>
    <w:p>
      <w:pPr>
        <w:pStyle w:val="BodyText"/>
      </w:pPr>
      <w:r>
        <w:rPr>
          <w:bCs/>
          <w:b/>
        </w:rPr>
        <w:t xml:space="preserve">Diploma in Telecommunications Engineering</w:t>
      </w:r>
      <w:r>
        <w:br/>
      </w:r>
      <w:r>
        <w:t xml:space="preserve">Uganda Technical College (UTC), Kampala, Uganda</w:t>
      </w:r>
      <w:r>
        <w:br/>
      </w:r>
      <w:r>
        <w:t xml:space="preserve">Graduated: 2012</w:t>
      </w:r>
    </w:p>
    <w:bookmarkEnd w:id="22"/>
    <w:bookmarkStart w:id="23" w:name="work-experience"/>
    <w:p>
      <w:pPr>
        <w:pStyle w:val="Heading3"/>
      </w:pPr>
      <w:r>
        <w:t xml:space="preserve">Work Experience</w:t>
      </w:r>
    </w:p>
    <w:p>
      <w:pPr>
        <w:pStyle w:val="FirstParagraph"/>
      </w:pPr>
      <w:r>
        <w:rPr>
          <w:bCs/>
          <w:b/>
        </w:rPr>
        <w:t xml:space="preserve">Telecommunication Engineer</w:t>
      </w:r>
      <w:r>
        <w:br/>
      </w:r>
      <w:r>
        <w:t xml:space="preserve">MTN Uganda, Kampala, Uganda</w:t>
      </w:r>
      <w:r>
        <w:br/>
      </w:r>
      <w:r>
        <w:t xml:space="preserve">January 2018 – Present</w:t>
      </w:r>
    </w:p>
    <w:p>
      <w:pPr>
        <w:numPr>
          <w:ilvl w:val="0"/>
          <w:numId w:val="1001"/>
        </w:numPr>
        <w:pStyle w:val="Compact"/>
      </w:pPr>
      <w:r>
        <w:t xml:space="preserve">Designed and implemented 4G LTE network expansion projects across Kampala, improving data speeds by 40% for over 500,000 users.</w:t>
      </w:r>
    </w:p>
    <w:p>
      <w:pPr>
        <w:numPr>
          <w:ilvl w:val="0"/>
          <w:numId w:val="1001"/>
        </w:numPr>
        <w:pStyle w:val="Compact"/>
      </w:pPr>
      <w:r>
        <w:t xml:space="preserve">Managed radio frequency (RF) planning and optimization to reduce dropped calls by 25% in high-traffic areas of Kampala.</w:t>
      </w:r>
    </w:p>
    <w:p>
      <w:pPr>
        <w:numPr>
          <w:ilvl w:val="0"/>
          <w:numId w:val="1001"/>
        </w:numPr>
        <w:pStyle w:val="Compact"/>
      </w:pPr>
      <w:r>
        <w:t xml:space="preserve">Collaborated with local government agencies to ensure compliance with Uganda’s National Communications Commission (NCC) regulations during network deployments.</w:t>
      </w:r>
    </w:p>
    <w:p>
      <w:pPr>
        <w:numPr>
          <w:ilvl w:val="0"/>
          <w:numId w:val="1001"/>
        </w:numPr>
        <w:pStyle w:val="Compact"/>
      </w:pPr>
      <w:r>
        <w:t xml:space="preserve">Supervised the installation of fiber-optic backhaul infrastructure, enhancing reliability for mobile towers in rural regions near Kampala.</w:t>
      </w:r>
    </w:p>
    <w:p>
      <w:pPr>
        <w:pStyle w:val="FirstParagraph"/>
      </w:pPr>
      <w:r>
        <w:rPr>
          <w:bCs/>
          <w:b/>
        </w:rPr>
        <w:t xml:space="preserve">Senior Network Engineer</w:t>
      </w:r>
      <w:r>
        <w:br/>
      </w:r>
      <w:r>
        <w:t xml:space="preserve">Airtel Uganda, Kampala, Uganda</w:t>
      </w:r>
      <w:r>
        <w:br/>
      </w:r>
      <w:r>
        <w:t xml:space="preserve">March 2013 – December 2017</w:t>
      </w:r>
    </w:p>
    <w:p>
      <w:pPr>
        <w:numPr>
          <w:ilvl w:val="0"/>
          <w:numId w:val="1002"/>
        </w:numPr>
        <w:pStyle w:val="Compact"/>
      </w:pPr>
      <w:r>
        <w:t xml:space="preserve">Led the rollout of a mobile broadband network in Kampala, targeting underserved communities and increasing market share by 15%.</w:t>
      </w:r>
    </w:p>
    <w:p>
      <w:pPr>
        <w:numPr>
          <w:ilvl w:val="0"/>
          <w:numId w:val="1002"/>
        </w:numPr>
        <w:pStyle w:val="Compact"/>
      </w:pPr>
      <w:r>
        <w:t xml:space="preserve">Implemented predictive maintenance strategies for network equipment, reducing downtime by 30% and improving customer satisfaction scores.</w:t>
      </w:r>
    </w:p>
    <w:p>
      <w:pPr>
        <w:numPr>
          <w:ilvl w:val="0"/>
          <w:numId w:val="1002"/>
        </w:numPr>
        <w:pStyle w:val="Compact"/>
      </w:pPr>
      <w:r>
        <w:t xml:space="preserve">Provided technical training to junior engineers on emerging technologies like NB-IoT and 5G readiness, tailored to Uganda’s market needs.</w:t>
      </w:r>
    </w:p>
    <w:p>
      <w:pPr>
        <w:numPr>
          <w:ilvl w:val="0"/>
          <w:numId w:val="1002"/>
        </w:numPr>
        <w:pStyle w:val="Compact"/>
      </w:pPr>
      <w:r>
        <w:t xml:space="preserve">Partnered with NGOs to deploy low-cost communication solutions for health and education sectors in Kampala’s informal settlements.</w:t>
      </w:r>
    </w:p>
    <w:p>
      <w:pPr>
        <w:pStyle w:val="FirstParagraph"/>
      </w:pPr>
      <w:r>
        <w:rPr>
          <w:bCs/>
          <w:b/>
        </w:rPr>
        <w:t xml:space="preserve">Junior Telecommunications Engineer</w:t>
      </w:r>
      <w:r>
        <w:br/>
      </w:r>
      <w:r>
        <w:t xml:space="preserve">Uganda National Communications Commission (NCC), Kampala, Uganda</w:t>
      </w:r>
      <w:r>
        <w:br/>
      </w:r>
      <w:r>
        <w:t xml:space="preserve">July 2012 – February 2013</w:t>
      </w:r>
    </w:p>
    <w:p>
      <w:pPr>
        <w:numPr>
          <w:ilvl w:val="0"/>
          <w:numId w:val="1003"/>
        </w:numPr>
        <w:pStyle w:val="Compact"/>
      </w:pPr>
      <w:r>
        <w:t xml:space="preserve">Assisted in monitoring and analyzing network performance metrics to ensure service quality standards across all MNOs in Uganda.</w:t>
      </w:r>
    </w:p>
    <w:p>
      <w:pPr>
        <w:numPr>
          <w:ilvl w:val="0"/>
          <w:numId w:val="1003"/>
        </w:numPr>
        <w:pStyle w:val="Compact"/>
      </w:pPr>
      <w:r>
        <w:t xml:space="preserve">Supported the development of regulatory frameworks for spectrum allocation, aligning with Uganda’s National ICT Policy.</w:t>
      </w:r>
    </w:p>
    <w:bookmarkEnd w:id="23"/>
    <w:bookmarkStart w:id="24" w:name="skills"/>
    <w:p>
      <w:pPr>
        <w:pStyle w:val="Heading3"/>
      </w:pPr>
      <w:r>
        <w:t xml:space="preserve">Skills</w:t>
      </w:r>
    </w:p>
    <w:p>
      <w:pPr>
        <w:numPr>
          <w:ilvl w:val="0"/>
          <w:numId w:val="1004"/>
        </w:numPr>
        <w:pStyle w:val="Compact"/>
      </w:pPr>
      <w:r>
        <w:rPr>
          <w:bCs/>
          <w:b/>
        </w:rPr>
        <w:t xml:space="preserve">Technical Skills:</w:t>
      </w:r>
      <w:r>
        <w:t xml:space="preserve"> </w:t>
      </w:r>
      <w:r>
        <w:t xml:space="preserve">RF Planning, Network Optimization, Fiber Optic Installation, Microwave Link Design, GIS Mapping.</w:t>
      </w:r>
    </w:p>
    <w:p>
      <w:pPr>
        <w:numPr>
          <w:ilvl w:val="0"/>
          <w:numId w:val="1004"/>
        </w:numPr>
        <w:pStyle w:val="Compact"/>
      </w:pPr>
      <w:r>
        <w:rPr>
          <w:bCs/>
          <w:b/>
        </w:rPr>
        <w:t xml:space="preserve">Software Tools:</w:t>
      </w:r>
      <w:r>
        <w:t xml:space="preserve"> </w:t>
      </w:r>
      <w:r>
        <w:t xml:space="preserve">MATLAB, NS-3 (Network Simulator), Cisco Packet Tracer, ERDAS Imagine (for geospatial analysis).</w:t>
      </w:r>
    </w:p>
    <w:p>
      <w:pPr>
        <w:numPr>
          <w:ilvl w:val="0"/>
          <w:numId w:val="1004"/>
        </w:numPr>
        <w:pStyle w:val="Compact"/>
      </w:pPr>
      <w:r>
        <w:rPr>
          <w:bCs/>
          <w:b/>
        </w:rPr>
        <w:t xml:space="preserve">Languages:</w:t>
      </w:r>
      <w:r>
        <w:t xml:space="preserve"> </w:t>
      </w:r>
      <w:r>
        <w:t xml:space="preserve">English (fluent), Luganda (intermediate), Swahili (basic).</w:t>
      </w:r>
    </w:p>
    <w:p>
      <w:pPr>
        <w:numPr>
          <w:ilvl w:val="0"/>
          <w:numId w:val="1004"/>
        </w:numPr>
        <w:pStyle w:val="Compact"/>
      </w:pPr>
      <w:r>
        <w:rPr>
          <w:bCs/>
          <w:b/>
        </w:rPr>
        <w:t xml:space="preserve">Regulatory Knowledge:</w:t>
      </w:r>
      <w:r>
        <w:t xml:space="preserve"> </w:t>
      </w:r>
      <w:r>
        <w:t xml:space="preserve">Uganda’s NCC guidelines, ITU standards, and local broadband policies.</w:t>
      </w:r>
    </w:p>
    <w:bookmarkEnd w:id="24"/>
    <w:bookmarkStart w:id="25" w:name="certifications-and-training"/>
    <w:p>
      <w:pPr>
        <w:pStyle w:val="Heading3"/>
      </w:pPr>
      <w:r>
        <w:t xml:space="preserve">Certifications and Training</w:t>
      </w:r>
    </w:p>
    <w:p>
      <w:pPr>
        <w:pStyle w:val="FirstParagraph"/>
      </w:pPr>
      <w:r>
        <w:rPr>
          <w:bCs/>
          <w:b/>
        </w:rPr>
        <w:t xml:space="preserve">Cisco Certified Network Associate (CCNA)</w:t>
      </w:r>
      <w:r>
        <w:br/>
      </w:r>
      <w:r>
        <w:t xml:space="preserve">Cisco Systems, 2017</w:t>
      </w:r>
    </w:p>
    <w:p>
      <w:pPr>
        <w:pStyle w:val="BodyText"/>
      </w:pPr>
      <w:r>
        <w:rPr>
          <w:bCs/>
          <w:b/>
        </w:rPr>
        <w:t xml:space="preserve">Professional Development Program – 5G Wireless Technologies</w:t>
      </w:r>
      <w:r>
        <w:br/>
      </w:r>
      <w:r>
        <w:t xml:space="preserve">Huawei Technologies, Kampala, Uganda</w:t>
      </w:r>
      <w:r>
        <w:br/>
      </w:r>
      <w:r>
        <w:t xml:space="preserve">2021</w:t>
      </w:r>
    </w:p>
    <w:p>
      <w:pPr>
        <w:pStyle w:val="BodyText"/>
      </w:pPr>
      <w:r>
        <w:rPr>
          <w:bCs/>
          <w:b/>
        </w:rPr>
        <w:t xml:space="preserve">Project Management Professional (PMP)</w:t>
      </w:r>
      <w:r>
        <w:br/>
      </w:r>
      <w:r>
        <w:t xml:space="preserve">Project Management Institute (PMI), 2019</w:t>
      </w:r>
    </w:p>
    <w:p>
      <w:pPr>
        <w:pStyle w:val="BodyText"/>
      </w:pPr>
      <w:r>
        <w:rPr>
          <w:bCs/>
          <w:b/>
        </w:rPr>
        <w:t xml:space="preserve">Advanced RF Planning Course</w:t>
      </w:r>
      <w:r>
        <w:br/>
      </w:r>
      <w:r>
        <w:t xml:space="preserve">Ericsson Training, 2016</w:t>
      </w:r>
    </w:p>
    <w:bookmarkEnd w:id="25"/>
    <w:bookmarkStart w:id="26" w:name="projects-and-contributions"/>
    <w:p>
      <w:pPr>
        <w:pStyle w:val="Heading3"/>
      </w:pPr>
      <w:r>
        <w:t xml:space="preserve">Projects and Contributions</w:t>
      </w:r>
    </w:p>
    <w:p>
      <w:pPr>
        <w:pStyle w:val="FirstParagraph"/>
      </w:pPr>
      <w:r>
        <w:rPr>
          <w:bCs/>
          <w:b/>
        </w:rPr>
        <w:t xml:space="preserve">Kampala Smart City Connectivity Initiative (2020)</w:t>
      </w:r>
    </w:p>
    <w:p>
      <w:pPr>
        <w:numPr>
          <w:ilvl w:val="0"/>
          <w:numId w:val="1005"/>
        </w:numPr>
        <w:pStyle w:val="Compact"/>
      </w:pPr>
      <w:r>
        <w:t xml:space="preserve">Played a key role in designing the fiber-optic backbone for Kampala’s smart city project, enabling IoT-based traffic management and public safety systems.</w:t>
      </w:r>
    </w:p>
    <w:p>
      <w:pPr>
        <w:numPr>
          <w:ilvl w:val="0"/>
          <w:numId w:val="1005"/>
        </w:numPr>
        <w:pStyle w:val="Compact"/>
      </w:pPr>
      <w:r>
        <w:t xml:space="preserve">Collaborated with municipal authorities to integrate telecommunication infrastructure into urban planning frameworks.</w:t>
      </w:r>
    </w:p>
    <w:p>
      <w:pPr>
        <w:pStyle w:val="FirstParagraph"/>
      </w:pPr>
      <w:r>
        <w:rPr>
          <w:bCs/>
          <w:b/>
        </w:rPr>
        <w:t xml:space="preserve">Rural Broadband Access Project (2019)</w:t>
      </w:r>
    </w:p>
    <w:p>
      <w:pPr>
        <w:numPr>
          <w:ilvl w:val="0"/>
          <w:numId w:val="1006"/>
        </w:numPr>
        <w:pStyle w:val="Compact"/>
      </w:pPr>
      <w:r>
        <w:t xml:space="preserve">Deployed Wi-Fi hotspots in 15 rural communities near Kampala, providing internet access to over 10,000 residents.</w:t>
      </w:r>
    </w:p>
    <w:p>
      <w:pPr>
        <w:numPr>
          <w:ilvl w:val="0"/>
          <w:numId w:val="1006"/>
        </w:numPr>
        <w:pStyle w:val="Compact"/>
      </w:pPr>
      <w:r>
        <w:t xml:space="preserve">Partnered with local schools to implement e-learning platforms, improving educational outcomes in underserved areas.</w:t>
      </w:r>
    </w:p>
    <w:p>
      <w:pPr>
        <w:pStyle w:val="FirstParagraph"/>
      </w:pPr>
      <w:r>
        <w:rPr>
          <w:bCs/>
          <w:b/>
        </w:rPr>
        <w:t xml:space="preserve">Network Resilience Program (2017)</w:t>
      </w:r>
    </w:p>
    <w:p>
      <w:pPr>
        <w:numPr>
          <w:ilvl w:val="0"/>
          <w:numId w:val="1007"/>
        </w:numPr>
        <w:pStyle w:val="Compact"/>
      </w:pPr>
      <w:r>
        <w:t xml:space="preserve">Developed a disaster recovery plan for MNOs in Kampala, ensuring uninterrupted services during natural disasters and power outages.</w:t>
      </w:r>
    </w:p>
    <w:p>
      <w:pPr>
        <w:numPr>
          <w:ilvl w:val="0"/>
          <w:numId w:val="1007"/>
        </w:numPr>
        <w:pStyle w:val="Compact"/>
      </w:pPr>
      <w:r>
        <w:t xml:space="preserve">Conducted regular drills with teams to test redundancy systems and improve response times.</w:t>
      </w:r>
    </w:p>
    <w:bookmarkEnd w:id="26"/>
    <w:bookmarkStart w:id="27" w:name="languages-and-other-information"/>
    <w:p>
      <w:pPr>
        <w:pStyle w:val="Heading3"/>
      </w:pPr>
      <w:r>
        <w:t xml:space="preserve">Languages and Other Information</w:t>
      </w:r>
    </w:p>
    <w:p>
      <w:pPr>
        <w:pStyle w:val="FirstParagraph"/>
      </w:pPr>
      <w:r>
        <w:rPr>
          <w:bCs/>
          <w:b/>
        </w:rPr>
        <w:t xml:space="preserve">Languages:</w:t>
      </w:r>
      <w:r>
        <w:t xml:space="preserve"> </w:t>
      </w:r>
      <w:r>
        <w:t xml:space="preserve">English, Luganda, Swahili.</w:t>
      </w:r>
    </w:p>
    <w:p>
      <w:pPr>
        <w:pStyle w:val="BodyText"/>
      </w:pPr>
      <w:r>
        <w:rPr>
          <w:bCs/>
          <w:b/>
        </w:rPr>
        <w:t xml:space="preserve">Volunteer Work:</w:t>
      </w:r>
      <w:r>
        <w:t xml:space="preserve"> </w:t>
      </w:r>
      <w:r>
        <w:t xml:space="preserve">Technical advisor for the Uganda ICT Association (2018–2020), mentoring young engineers in Kampala.</w:t>
      </w:r>
    </w:p>
    <w:p>
      <w:pPr>
        <w:pStyle w:val="BodyText"/>
      </w:pPr>
      <w:r>
        <w:rPr>
          <w:bCs/>
          <w:b/>
        </w:rPr>
        <w:t xml:space="preserve">Community Engagement:</w:t>
      </w:r>
      <w:r>
        <w:t xml:space="preserve"> </w:t>
      </w:r>
      <w:r>
        <w:t xml:space="preserve">Organized workshops on digital literacy in Kampala’s informal settlements, reaching over 500 participants.</w:t>
      </w:r>
    </w:p>
    <w:bookmarkEnd w:id="27"/>
    <w:bookmarkStart w:id="28" w:name="references"/>
    <w:p>
      <w:pPr>
        <w:pStyle w:val="Heading3"/>
      </w:pPr>
      <w:r>
        <w:t xml:space="preserve">References</w:t>
      </w:r>
    </w:p>
    <w:p>
      <w:pPr>
        <w:pStyle w:val="FirstParagraph"/>
      </w:pPr>
      <w:r>
        <w:t xml:space="preserve">Available upon request. Contact: johnkato@example.com or +256 778 123 456.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Uganda Kampala</dc:title>
  <dc:creator/>
  <dc:language>en</dc:language>
  <cp:keywords/>
  <dcterms:created xsi:type="dcterms:W3CDTF">2026-07-18T22:38:17Z</dcterms:created>
  <dcterms:modified xsi:type="dcterms:W3CDTF">2026-07-18T22:38:17Z</dcterms:modified>
</cp:coreProperties>
</file>

<file path=docProps/custom.xml><?xml version="1.0" encoding="utf-8"?>
<Properties xmlns="http://schemas.openxmlformats.org/officeDocument/2006/custom-properties" xmlns:vt="http://schemas.openxmlformats.org/officeDocument/2006/docPropsVTypes"/>
</file>