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Telecommunication</w:t>
      </w:r>
      <w:r>
        <w:t xml:space="preserve"> </w:t>
      </w:r>
      <w:r>
        <w:t xml:space="preserve">Engineer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Mohammad Ali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ahmed.ali@telecomuae.com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+971 50 123 4567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United Arab Emirates, Dubai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Telecommunication Engineer with over 8 years of expertise in designing, deploying, and optimizing telecommunications networks in the United Arab Emirates (UAE) and Dubai. Specialized in 5G infrastructure, fiber-optic systems, and wireless communication technologies. Proven track record of delivering scalable solutions that align with UAE’s digital transformation goals under the UAE Vision 2021/2030 initiative. Aiming to contribute to innovative projects that enhance connectivity, smart city development, and next-generation telecom services in Dubai.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Network Design &amp; Optimization:</w:t>
      </w:r>
      <w:r>
        <w:t xml:space="preserve"> </w:t>
      </w:r>
      <w:r>
        <w:t xml:space="preserve">Expertise in designing 4G/5G networks, LTE architecture, and fiber-optic backbone systems tailored for high-density urban environments like Dubai.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Wireless Communication:</w:t>
      </w:r>
      <w:r>
        <w:t xml:space="preserve"> </w:t>
      </w:r>
      <w:r>
        <w:t xml:space="preserve">Proficient in RF planning, antenna placement, and interference management for cellular networks (e.g., 2G to 5G).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Communication:</w:t>
      </w:r>
      <w:r>
        <w:t xml:space="preserve"> </w:t>
      </w:r>
      <w:r>
        <w:t xml:space="preserve">Strong knowledge of SDN/NFV, IP/MPLS, and cloud-based network solutions.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Tools &amp; Software:</w:t>
      </w:r>
      <w:r>
        <w:t xml:space="preserve"> </w:t>
      </w:r>
      <w:r>
        <w:t xml:space="preserve">Skilled in MATLAB, NS3, OPNET, and CAD for simulation and modeling. Familiar with Huawei/NSN/ERICSSON network management systems.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Standards &amp; Compliance:</w:t>
      </w:r>
      <w:r>
        <w:t xml:space="preserve"> </w:t>
      </w:r>
      <w:r>
        <w:t xml:space="preserve">Certified in ITU-T, IEEE 802.x standards, and UAE National Telecommunication Regulatory Authority (TRAI) guidelines.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PMP-certified professional with experience managing telecom projects under tight deadlines and budgets in Dubai’s competitive market.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telecommunication-engineer"/>
    <w:p>
      <w:pPr>
        <w:pStyle w:val="Heading3"/>
      </w:pPr>
      <w:r>
        <w:t xml:space="preserve">Senior Telecommunication Engineer</w:t>
      </w:r>
    </w:p>
    <w:p>
      <w:pPr>
        <w:pStyle w:val="FirstParagraph"/>
      </w:pPr>
      <w:r>
        <w:rPr>
          <w:iCs/>
          <w:i/>
        </w:rPr>
        <w:t xml:space="preserve">Etisalat, Dubai, UAE | January 2018 – Present</w:t>
      </w:r>
    </w:p>
    <w:p>
      <w:pPr>
        <w:numPr>
          <w:ilvl w:val="0"/>
          <w:numId w:val="1002"/>
        </w:numPr>
        <w:pStyle w:val="Compact"/>
      </w:pPr>
      <w:r>
        <w:t xml:space="preserve">Led the deployment of 5G pilot networks across Dubai’s Smart City zones, achieving a 40% reduction in latency and enhancing mobile broadband speeds by 65%.</w:t>
      </w:r>
    </w:p>
    <w:p>
      <w:pPr>
        <w:numPr>
          <w:ilvl w:val="0"/>
          <w:numId w:val="1002"/>
        </w:numPr>
        <w:pStyle w:val="Compact"/>
      </w:pPr>
      <w:r>
        <w:t xml:space="preserve">Optimized existing LTE infrastructure to support IoT-enabled smart meters for Dubai’s energy grid, reducing network congestion by 30%.</w:t>
      </w:r>
    </w:p>
    <w:p>
      <w:pPr>
        <w:numPr>
          <w:ilvl w:val="0"/>
          <w:numId w:val="1002"/>
        </w:numPr>
        <w:pStyle w:val="Compact"/>
      </w:pPr>
      <w:r>
        <w:t xml:space="preserve">Collaborated with the UAE Ministry of Climate Change and Environment to integrate telecommunication systems for real-time environmental monitoring in urban areas.</w:t>
      </w:r>
    </w:p>
    <w:p>
      <w:pPr>
        <w:numPr>
          <w:ilvl w:val="0"/>
          <w:numId w:val="1002"/>
        </w:numPr>
        <w:pStyle w:val="Compact"/>
      </w:pPr>
      <w:r>
        <w:t xml:space="preserve">Mentored a team of 15 engineers, ensuring compliance with UAE’s National Digital Transformation Strategy and fostering innovation in network automation.</w:t>
      </w:r>
    </w:p>
    <w:bookmarkEnd w:id="23"/>
    <w:bookmarkStart w:id="24" w:name="telecommunication-engineer"/>
    <w:p>
      <w:pPr>
        <w:pStyle w:val="Heading3"/>
      </w:pPr>
      <w:r>
        <w:t xml:space="preserve">Telecommunication Engineer</w:t>
      </w:r>
    </w:p>
    <w:p>
      <w:pPr>
        <w:pStyle w:val="FirstParagraph"/>
      </w:pPr>
      <w:r>
        <w:rPr>
          <w:iCs/>
          <w:i/>
        </w:rPr>
        <w:t xml:space="preserve">Du, Dubai, UAE | May 2014 – December 2017</w:t>
      </w:r>
    </w:p>
    <w:p>
      <w:pPr>
        <w:numPr>
          <w:ilvl w:val="0"/>
          <w:numId w:val="1003"/>
        </w:numPr>
        <w:pStyle w:val="Compact"/>
      </w:pPr>
      <w:r>
        <w:t xml:space="preserve">Designed and implemented a fiber-optic network for Dubai’s healthcare sector, enabling high-speed data transfer between hospitals and clinics.</w:t>
      </w:r>
    </w:p>
    <w:p>
      <w:pPr>
        <w:numPr>
          <w:ilvl w:val="0"/>
          <w:numId w:val="1003"/>
        </w:numPr>
        <w:pStyle w:val="Compact"/>
      </w:pPr>
      <w:r>
        <w:t xml:space="preserve">Conducted RF site audits for 3G/4G towers, improving signal coverage in remote areas of the UAE by 25%.</w:t>
      </w:r>
    </w:p>
    <w:p>
      <w:pPr>
        <w:numPr>
          <w:ilvl w:val="0"/>
          <w:numId w:val="1003"/>
        </w:numPr>
        <w:pStyle w:val="Compact"/>
      </w:pPr>
      <w:r>
        <w:t xml:space="preserve">Supported the rollout of Wi-Fi 6 infrastructure across Dubai’s public transport systems, enhancing passenger connectivity and satisfaction.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a centralized network monitoring dashboard using Python and Grafana, reducing manual intervention by 50%.</w:t>
      </w:r>
    </w:p>
    <w:bookmarkEnd w:id="24"/>
    <w:bookmarkStart w:id="25" w:name="junior-telecommunication-engineer"/>
    <w:p>
      <w:pPr>
        <w:pStyle w:val="Heading3"/>
      </w:pPr>
      <w:r>
        <w:t xml:space="preserve">Junior Telecommunication Engineer</w:t>
      </w:r>
    </w:p>
    <w:p>
      <w:pPr>
        <w:pStyle w:val="FirstParagraph"/>
      </w:pPr>
      <w:r>
        <w:rPr>
          <w:iCs/>
          <w:i/>
        </w:rPr>
        <w:t xml:space="preserve">Gulf Telecom Company, Dubai, UAE | June 2011 – April 2014</w:t>
      </w:r>
    </w:p>
    <w:p>
      <w:pPr>
        <w:numPr>
          <w:ilvl w:val="0"/>
          <w:numId w:val="1004"/>
        </w:numPr>
        <w:pStyle w:val="Compact"/>
      </w:pPr>
      <w:r>
        <w:t xml:space="preserve">Assisted in the deployment of a nationwide fiber-to-the-home (FTTH) network, increasing broadband penetration in Dubai by 18%.</w:t>
      </w:r>
    </w:p>
    <w:p>
      <w:pPr>
        <w:numPr>
          <w:ilvl w:val="0"/>
          <w:numId w:val="1004"/>
        </w:numPr>
        <w:pStyle w:val="Compact"/>
      </w:pPr>
      <w:r>
        <w:t xml:space="preserve">Provided technical support for satellite communication systems used in UAE’s maritime and desert regions.</w:t>
      </w:r>
    </w:p>
    <w:p>
      <w:pPr>
        <w:numPr>
          <w:ilvl w:val="0"/>
          <w:numId w:val="1004"/>
        </w:numPr>
        <w:pStyle w:val="Compact"/>
      </w:pPr>
      <w:r>
        <w:t xml:space="preserve">Participated in training programs for local engineers on emerging technologies like 5G NR (New Radio) and edge computing.</w:t>
      </w:r>
    </w:p>
    <w:bookmarkEnd w:id="25"/>
    <w:bookmarkEnd w:id="26"/>
    <w:bookmarkStart w:id="27" w:name="educational-background"/>
    <w:p>
      <w:pPr>
        <w:pStyle w:val="Heading2"/>
      </w:pPr>
      <w:r>
        <w:t xml:space="preserve">Educational Background</w:t>
      </w:r>
    </w:p>
    <w:p>
      <w:pPr>
        <w:pStyle w:val="FirstParagraph"/>
      </w:pPr>
      <w:r>
        <w:rPr>
          <w:bCs/>
          <w:b/>
        </w:rPr>
        <w:t xml:space="preserve">Bachelor of Science in Telecommunication Engineering</w:t>
      </w:r>
      <w:r>
        <w:br/>
      </w:r>
      <w:r>
        <w:t xml:space="preserve">University of Dubai, UAE | Graduated: 2011</w:t>
      </w:r>
      <w:r>
        <w:br/>
      </w:r>
      <w:r>
        <w:t xml:space="preserve">- Relevant coursework: Wireless Communication, Network Security, Optical Fiber Systems.</w:t>
      </w:r>
    </w:p>
    <w:p>
      <w:pPr>
        <w:pStyle w:val="BodyText"/>
      </w:pPr>
      <w:r>
        <w:rPr>
          <w:bCs/>
          <w:b/>
        </w:rPr>
        <w:t xml:space="preserve">Master of Science in Electrical and Computer Engineering (In Progress)</w:t>
      </w:r>
      <w:r>
        <w:br/>
      </w:r>
      <w:r>
        <w:t xml:space="preserve">American University of Sharjah, UAE | Expected Completion: 2024</w:t>
      </w:r>
      <w:r>
        <w:br/>
      </w:r>
      <w:r>
        <w:t xml:space="preserve">- Research focus: AI-driven network optimization for smart cities in the UAE.</w:t>
      </w:r>
    </w:p>
    <w:bookmarkEnd w:id="27"/>
    <w:bookmarkStart w:id="28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5"/>
        </w:numPr>
        <w:pStyle w:val="Compact"/>
      </w:pPr>
      <w:r>
        <w:t xml:space="preserve">Project Management Professional (PMP) Certification – PMI, 2019</w:t>
      </w:r>
    </w:p>
    <w:p>
      <w:pPr>
        <w:numPr>
          <w:ilvl w:val="0"/>
          <w:numId w:val="1005"/>
        </w:numPr>
        <w:pStyle w:val="Compact"/>
      </w:pPr>
      <w:r>
        <w:t xml:space="preserve">Cisco Certified Network Associate (CCNA) – 2016</w:t>
      </w:r>
    </w:p>
    <w:p>
      <w:pPr>
        <w:numPr>
          <w:ilvl w:val="0"/>
          <w:numId w:val="1005"/>
        </w:numPr>
        <w:pStyle w:val="Compact"/>
      </w:pPr>
      <w:r>
        <w:t xml:space="preserve">Huawei Certified ICT Professional (HCIP) – 2018</w:t>
      </w:r>
    </w:p>
    <w:p>
      <w:pPr>
        <w:numPr>
          <w:ilvl w:val="0"/>
          <w:numId w:val="1005"/>
        </w:numPr>
        <w:pStyle w:val="Compact"/>
      </w:pPr>
      <w:r>
        <w:t xml:space="preserve">5G Wireless Technologies Workshop – Dubai Telecommunications Association, 2021</w:t>
      </w:r>
    </w:p>
    <w:bookmarkEnd w:id="28"/>
    <w:bookmarkStart w:id="29" w:name="projects-achievements"/>
    <w:p>
      <w:pPr>
        <w:pStyle w:val="Heading2"/>
      </w:pPr>
      <w:r>
        <w:t xml:space="preserve">Projects &amp; Achievements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Smart Dubai Network Expansion (2021):</w:t>
      </w:r>
      <w:r>
        <w:t xml:space="preserve"> </w:t>
      </w:r>
      <w:r>
        <w:t xml:space="preserve">Spearheaded the integration of 5G and IoT in Dubai’s municipal services, earning recognition from the UAE government.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Optical Fiber Backbone for Al Maktoum International Airport (2019):</w:t>
      </w:r>
      <w:r>
        <w:t xml:space="preserve"> </w:t>
      </w:r>
      <w:r>
        <w:t xml:space="preserve">Designed a high-capacity fiber network supporting 10Gbps data rates for airport operations.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Published Paper:</w:t>
      </w:r>
      <w:r>
        <w:t xml:space="preserve"> </w:t>
      </w:r>
      <w:r>
        <w:t xml:space="preserve">“5G and Smart City Development in the UAE” – IEEE Conference on Telecommunications, 2020.</w:t>
      </w:r>
    </w:p>
    <w:bookmarkEnd w:id="29"/>
    <w:bookmarkStart w:id="30" w:name="language-proficiency"/>
    <w:p>
      <w:pPr>
        <w:pStyle w:val="Heading2"/>
      </w:pPr>
      <w:r>
        <w:t xml:space="preserve">Language Proficiency</w:t>
      </w:r>
    </w:p>
    <w:p>
      <w:pPr>
        <w:numPr>
          <w:ilvl w:val="0"/>
          <w:numId w:val="1007"/>
        </w:numPr>
        <w:pStyle w:val="Compact"/>
      </w:pPr>
      <w:r>
        <w:t xml:space="preserve">English: Native proficiency</w:t>
      </w:r>
      <w:r>
        <w:br/>
      </w:r>
    </w:p>
    <w:p>
      <w:pPr>
        <w:numPr>
          <w:ilvl w:val="0"/>
          <w:numId w:val="1007"/>
        </w:numPr>
        <w:pStyle w:val="Compact"/>
      </w:pPr>
      <w:r>
        <w:t xml:space="preserve">Arabic: Professional proficiency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p>
      <w:pPr>
        <w:pStyle w:val="BodyText"/>
      </w:pPr>
      <w:r>
        <w:rPr>
          <w:iCs/>
          <w:i/>
        </w:rPr>
        <w:t xml:space="preserve">This Curriculum Vitae is tailored for the United Arab Emirates Dubai, emphasizing the role of a Telecommunication Engineer in advancing digital infrastructure and aligning with UAE’s technological ambitions.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Telecommunication Engineer</dc:title>
  <dc:creator/>
  <dc:language>en</dc:language>
  <cp:keywords/>
  <dcterms:created xsi:type="dcterms:W3CDTF">2026-09-27T07:20:08Z</dcterms:created>
  <dcterms:modified xsi:type="dcterms:W3CDTF">2026-09-27T07:20:08Z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