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elecommunication-engineer"/>
    <w:p>
      <w:pPr>
        <w:pStyle w:val="Heading2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a strong background in designing, implementing, and maintaining advanced communication systems. Proficient in both theoretical and practical aspects of telecommunications, with a focus on delivering innovative solutions tailored to the dynamic needs of Uzbekistan Tashkent. Committed to advancing digital infrastructure and ensuring seamless connectivity across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Telecommunication Engineering</w:t>
      </w:r>
      <w:r>
        <w:t xml:space="preserve">, [University Name], Tashkent, Uzbekistan</w:t>
      </w:r>
      <w:r>
        <w:br/>
      </w:r>
      <w:r>
        <w:rPr>
          <w:iCs/>
          <w:i/>
        </w:rP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Wireless Communication Systems</w:t>
      </w:r>
      <w:r>
        <w:t xml:space="preserve">, [University Name], Tashkent, Uzbekistan</w:t>
      </w:r>
      <w:r>
        <w:br/>
      </w:r>
      <w:r>
        <w:rPr>
          <w:iCs/>
          <w:i/>
        </w:rPr>
        <w:t xml:space="preserve">Graduation Year: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28db8452b45e356f4722cf4ee1d1da31ebde920"/>
    <w:p>
      <w:pPr>
        <w:pStyle w:val="Heading4"/>
      </w:pPr>
      <w:r>
        <w:rPr>
          <w:bCs/>
          <w:b/>
        </w:rPr>
        <w:t xml:space="preserve">Telecommunication Engineer</w:t>
      </w:r>
      <w:r>
        <w:t xml:space="preserve">, [Company Name], Tashkent, Uzbekistan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optimized 4G/5G network infrastructure for urban and rural areas in Uzbekistan Tashkent, improving data transmission speeds by 20%.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implement smart city communication solutions, enhancing public safety and transportation systems.</w:t>
      </w:r>
    </w:p>
    <w:p>
      <w:pPr>
        <w:numPr>
          <w:ilvl w:val="0"/>
          <w:numId w:val="1002"/>
        </w:numPr>
        <w:pStyle w:val="Compact"/>
      </w:pPr>
      <w:r>
        <w:t xml:space="preserve">Managed end-to-end project lifecycle for fiber-optic network expansion projects, ensuring compliance with national telecommunication standards in Uzbekistan.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satellite communication systems used in remote regions of Tashkent, ensuring reliable connectivity.</w:t>
      </w:r>
    </w:p>
    <w:bookmarkEnd w:id="23"/>
    <w:bookmarkStart w:id="24" w:name="X597e1fcbe67b7d4c2e1eace631d713e7ca283e1"/>
    <w:p>
      <w:pPr>
        <w:pStyle w:val="Heading4"/>
      </w:pPr>
      <w:r>
        <w:rPr>
          <w:bCs/>
          <w:b/>
        </w:rPr>
        <w:t xml:space="preserve">Network Solutions Specialist</w:t>
      </w:r>
      <w:r>
        <w:t xml:space="preserve">, [Company Name], Tashkent, Uzbekistan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and deployed LTE networks across key districts in Tashkent, reducing latency by 15% and improving user experience.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feasibility studies for new communication towers, ensuring optimal coverage in Uzbekistan’s urban landscape.</w:t>
      </w:r>
    </w:p>
    <w:p>
      <w:pPr>
        <w:numPr>
          <w:ilvl w:val="0"/>
          <w:numId w:val="1003"/>
        </w:numPr>
        <w:pStyle w:val="Compact"/>
      </w:pPr>
      <w:r>
        <w:t xml:space="preserve">Trained local teams on advanced network management tools, fostering knowledge transfer and long-term operational sustainability.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the successful rollout of IoT-based smart grid solutions in Tashkent, supporting the country’s digital transformation goals.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Network Design, Wireless Communication, Fiber Optics, Satellite Systems, 5G Technologies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Cisco Packet Tracer, NS-3 (Network Simulator), AutoCAD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(Native), Russian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Telecommunication Network Engineer (CTNE), Cisco Certified Network Associate (CCNA)</w:t>
      </w:r>
    </w:p>
    <w:bookmarkEnd w:id="26"/>
    <w:bookmarkStart w:id="29" w:name="projects"/>
    <w:p>
      <w:pPr>
        <w:pStyle w:val="Heading3"/>
      </w:pPr>
      <w:r>
        <w:t xml:space="preserve">Projects</w:t>
      </w:r>
    </w:p>
    <w:bookmarkStart w:id="27" w:name="Xe8cadfb9f10bb37c4516813df6676cd5608b7ab"/>
    <w:p>
      <w:pPr>
        <w:pStyle w:val="Heading4"/>
      </w:pPr>
      <w:r>
        <w:rPr>
          <w:bCs/>
          <w:b/>
        </w:rPr>
        <w:t xml:space="preserve">Satellite Communication System for Remote Areas of Tashkent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Lead the design and implementation of a satellite-based communication system to provide internet access to underserved regions in Uzbekistan Tashkent. The project improved educational and healthcare accessibility for over 10,000 residents.</w:t>
      </w:r>
    </w:p>
    <w:bookmarkEnd w:id="27"/>
    <w:bookmarkStart w:id="28" w:name="smart-city-communication-network"/>
    <w:p>
      <w:pPr>
        <w:pStyle w:val="Heading4"/>
      </w:pPr>
      <w:r>
        <w:rPr>
          <w:bCs/>
          <w:b/>
        </w:rPr>
        <w:t xml:space="preserve">Smart City Communication Network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Contributed to the development of a city-wide communication network in Tashkent, integrating IoT devices for traffic management and emergency response systems. The initiative reduced traffic congestion by 12% and improved public safety metrics.</w:t>
      </w:r>
    </w:p>
    <w:bookmarkEnd w:id="28"/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Uzbekistan Telecommunication Engineers Association (UTEA)</w:t>
      </w:r>
    </w:p>
    <w:p>
      <w:pPr>
        <w:numPr>
          <w:ilvl w:val="0"/>
          <w:numId w:val="1005"/>
        </w:numPr>
        <w:pStyle w:val="Compact"/>
      </w:pPr>
      <w:r>
        <w:t xml:space="preserve">Member, International Telecommunication Union (ITU) - Regional Office for Asia and the Pacific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Authored articles on "Optimizing 5G Deployment in Urban Areas of Uzbekistan" (Journal of Telecommunication Systems, 2022) and "Challenges in Satellite Communication for Remote Regions" (Uzbekistan Technical Review, 2021).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the "Digital Tashkent Initiative," providing free technical training to local students and professionals on emerging telecommunications technologies.</w:t>
      </w:r>
    </w:p>
    <w:bookmarkEnd w:id="31"/>
    <w:p>
      <w:pPr>
        <w:pStyle w:val="BodyText"/>
      </w:pPr>
      <w:r>
        <w:t xml:space="preserve">This Curriculum Vitae is tailored for the role of Telecommunication Engineer in Uzbekistan Tashkent, emphasizing expertise in modern communication systems and regional development. [Your Name] is committed to advancing technological innovation while addressing the unique challenges of Uzbekistan's evolving digital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2025-12-02T06:36:29Z</dcterms:created>
  <dcterms:modified xsi:type="dcterms:W3CDTF">2025-12-02T06:36:29Z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