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r>
        <w:br/>
      </w:r>
      <w:r>
        <w:rPr>
          <w:bCs/>
          <w:b/>
        </w:rPr>
        <w:t xml:space="preserve">Contact:</w:t>
      </w:r>
      <w:r>
        <w:t xml:space="preserve"> </w:t>
      </w:r>
      <w:r>
        <w:t xml:space="preserve">+56 9 8765 4321 | maria.gonzalez@email.com</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skilled Translator Interpreter with over a decade of experience in bridging linguistic and cultural gaps in Chile Santiago. Proficient in translating and interpreting between Spanish, English, French, and Portuguese, with a strong focus on legal, business, and technical contexts. Committed to delivering accurate, culturally sensitive communication for clients across various industries. A native speaker of Spanish with advanced fluency in English as a second language. Proven track record of working in dynamic environments such as international conferences, corporate meetings, and governmental institutions in Chile Santiago.</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t xml:space="preserve">, Universidad de Chile, Santiago (2010-2014)</w:t>
      </w:r>
    </w:p>
    <w:p>
      <w:pPr>
        <w:numPr>
          <w:ilvl w:val="0"/>
          <w:numId w:val="1001"/>
        </w:numPr>
        <w:pStyle w:val="Compact"/>
      </w:pPr>
      <w:r>
        <w:rPr>
          <w:bCs/>
          <w:b/>
        </w:rPr>
        <w:t xml:space="preserve">Master’s Degree in Applied Linguistics</w:t>
      </w:r>
      <w:r>
        <w:t xml:space="preserve">, Pontificia Universidad Católica de Chile, Santiago (2015-2017)</w:t>
      </w:r>
    </w:p>
    <w:p>
      <w:pPr>
        <w:numPr>
          <w:ilvl w:val="0"/>
          <w:numId w:val="1001"/>
        </w:numPr>
        <w:pStyle w:val="Compact"/>
      </w:pPr>
      <w:r>
        <w:rPr>
          <w:bCs/>
          <w:b/>
        </w:rPr>
        <w:t xml:space="preserve">Certification in Legal Translation</w:t>
      </w:r>
      <w:r>
        <w:t xml:space="preserve">, Instituto Chileno de Traductores, Santiago (2018)</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ProTrans Chile, Santiago | 2019 – Present</w:t>
      </w:r>
    </w:p>
    <w:p>
      <w:pPr>
        <w:numPr>
          <w:ilvl w:val="0"/>
          <w:numId w:val="1002"/>
        </w:numPr>
        <w:pStyle w:val="Compact"/>
      </w:pPr>
      <w:r>
        <w:t xml:space="preserve">Provided accurate translation and interpretation services for international clients in sectors including legal, medical, and business domains.</w:t>
      </w:r>
    </w:p>
    <w:p>
      <w:pPr>
        <w:numPr>
          <w:ilvl w:val="0"/>
          <w:numId w:val="1002"/>
        </w:numPr>
        <w:pStyle w:val="Compact"/>
      </w:pPr>
      <w:r>
        <w:t xml:space="preserve">Collaborated with governmental agencies in Chile Santiago to translate critical documents related to trade agreements and diplomatic communications.</w:t>
      </w:r>
    </w:p>
    <w:p>
      <w:pPr>
        <w:numPr>
          <w:ilvl w:val="0"/>
          <w:numId w:val="1002"/>
        </w:numPr>
        <w:pStyle w:val="Compact"/>
      </w:pPr>
      <w:r>
        <w:t xml:space="preserve">Conducted simultaneous and consecutive interpreting at high-profile events such as the Latin American Trade Fair (Feria Latina) in Santiago.</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 2015 – 2019</w:t>
      </w:r>
    </w:p>
    <w:p>
      <w:pPr>
        <w:numPr>
          <w:ilvl w:val="0"/>
          <w:numId w:val="1003"/>
        </w:numPr>
        <w:pStyle w:val="Compact"/>
      </w:pPr>
      <w:r>
        <w:t xml:space="preserve">Offered specialized translation services for NGOs, multinational corporations, and academic institutions in Chile Santiago.</w:t>
      </w:r>
    </w:p>
    <w:p>
      <w:pPr>
        <w:numPr>
          <w:ilvl w:val="0"/>
          <w:numId w:val="1003"/>
        </w:numPr>
        <w:pStyle w:val="Compact"/>
      </w:pPr>
      <w:r>
        <w:t xml:space="preserve">Interpreted during international business negotiations between Chilean and European partners, ensuring clear communication of technical specifications and contractual terms.</w:t>
      </w:r>
    </w:p>
    <w:p>
      <w:pPr>
        <w:numPr>
          <w:ilvl w:val="0"/>
          <w:numId w:val="1003"/>
        </w:numPr>
        <w:pStyle w:val="Compact"/>
      </w:pPr>
      <w:r>
        <w:t xml:space="preserve">Developed a portfolio of over 200 translated documents, including legal contracts, medical reports, and marketing materials for clients in Santiago.</w:t>
      </w:r>
    </w:p>
    <w:bookmarkEnd w:id="24"/>
    <w:bookmarkStart w:id="25" w:name="junior-translator-interpreter"/>
    <w:p>
      <w:pPr>
        <w:pStyle w:val="Heading3"/>
      </w:pPr>
      <w:r>
        <w:rPr>
          <w:bCs/>
          <w:b/>
        </w:rPr>
        <w:t xml:space="preserve">Junior Translator Interpreter</w:t>
      </w:r>
    </w:p>
    <w:p>
      <w:pPr>
        <w:pStyle w:val="FirstParagraph"/>
      </w:pPr>
      <w:r>
        <w:rPr>
          <w:iCs/>
          <w:i/>
        </w:rPr>
        <w:t xml:space="preserve">InterLingo Services, Santiago | 2011 – 2015</w:t>
      </w:r>
    </w:p>
    <w:p>
      <w:pPr>
        <w:numPr>
          <w:ilvl w:val="0"/>
          <w:numId w:val="1004"/>
        </w:numPr>
        <w:pStyle w:val="Compact"/>
      </w:pPr>
      <w:r>
        <w:t xml:space="preserve">Supported senior interpreters in translating and interpreting for corporate meetings, seminars, and cultural exchanges in Chile Santiago.</w:t>
      </w:r>
    </w:p>
    <w:p>
      <w:pPr>
        <w:numPr>
          <w:ilvl w:val="0"/>
          <w:numId w:val="1004"/>
        </w:numPr>
        <w:pStyle w:val="Compact"/>
      </w:pPr>
      <w:r>
        <w:t xml:space="preserve">Assisted with the localization of digital content, ensuring alignment with Chilean cultural norms and linguistic preferences.</w:t>
      </w:r>
    </w:p>
    <w:p>
      <w:pPr>
        <w:numPr>
          <w:ilvl w:val="0"/>
          <w:numId w:val="1004"/>
        </w:numPr>
        <w:pStyle w:val="Compact"/>
      </w:pPr>
      <w:r>
        <w:t xml:space="preserve">Gained expertise in using CAT (Computer-Assisted Translation) tools such as Trados and MemoQ for efficient project management.</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French (advanced), Portuguese (intermediate)</w:t>
      </w:r>
    </w:p>
    <w:p>
      <w:pPr>
        <w:numPr>
          <w:ilvl w:val="0"/>
          <w:numId w:val="1005"/>
        </w:numPr>
        <w:pStyle w:val="Compact"/>
      </w:pPr>
      <w:r>
        <w:rPr>
          <w:bCs/>
          <w:b/>
        </w:rPr>
        <w:t xml:space="preserve">Translation Tools:</w:t>
      </w:r>
      <w:r>
        <w:t xml:space="preserve"> </w:t>
      </w:r>
      <w:r>
        <w:t xml:space="preserve">Trados, MemoQ, SDL Studio</w:t>
      </w:r>
    </w:p>
    <w:p>
      <w:pPr>
        <w:numPr>
          <w:ilvl w:val="0"/>
          <w:numId w:val="1005"/>
        </w:numPr>
        <w:pStyle w:val="Compact"/>
      </w:pPr>
      <w:r>
        <w:rPr>
          <w:bCs/>
          <w:b/>
        </w:rPr>
        <w:t xml:space="preserve">Cultural Competence:</w:t>
      </w:r>
      <w:r>
        <w:t xml:space="preserve"> </w:t>
      </w:r>
      <w:r>
        <w:t xml:space="preserve">Deep understanding of Chilean customs, idioms, and regional dialects to ensure culturally appropriate translations.</w:t>
      </w:r>
    </w:p>
    <w:p>
      <w:pPr>
        <w:numPr>
          <w:ilvl w:val="0"/>
          <w:numId w:val="1005"/>
        </w:numPr>
        <w:pStyle w:val="Compact"/>
      </w:pPr>
      <w:r>
        <w:rPr>
          <w:bCs/>
          <w:b/>
        </w:rPr>
        <w:t xml:space="preserve">Certifications:</w:t>
      </w:r>
      <w:r>
        <w:t xml:space="preserve"> </w:t>
      </w:r>
      <w:r>
        <w:t xml:space="preserve">Certified Legal Translator (ACTE), Certified Conference Interpreter (CIIL)</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 speaker, with expertise in formal and colloquial contexts.</w:t>
      </w:r>
      <w:r>
        <w:br/>
      </w:r>
      <w:r>
        <w:rPr>
          <w:bCs/>
          <w:b/>
        </w:rPr>
        <w:t xml:space="preserve">English:</w:t>
      </w:r>
      <w:r>
        <w:t xml:space="preserve"> </w:t>
      </w:r>
      <w:r>
        <w:t xml:space="preserve">Fluent, with experience in academic and professional settings.</w:t>
      </w:r>
      <w:r>
        <w:br/>
      </w:r>
      <w:r>
        <w:rPr>
          <w:bCs/>
          <w:b/>
        </w:rPr>
        <w:t xml:space="preserve">French:</w:t>
      </w:r>
      <w:r>
        <w:t xml:space="preserve"> </w:t>
      </w:r>
      <w:r>
        <w:t xml:space="preserve">Advanced proficiency, including legal terminology and literary analysis.</w:t>
      </w:r>
      <w:r>
        <w:br/>
      </w:r>
      <w:r>
        <w:rPr>
          <w:bCs/>
          <w:b/>
        </w:rPr>
        <w:t xml:space="preserve">Portuguese:</w:t>
      </w:r>
      <w:r>
        <w:t xml:space="preserve"> </w:t>
      </w:r>
      <w:r>
        <w:t xml:space="preserve">Intermediate level, with a focus on Brazilian business communication.</w:t>
      </w:r>
    </w:p>
    <w:bookmarkEnd w:id="28"/>
    <w:bookmarkStart w:id="29" w:name="certifications-accreditations"/>
    <w:p>
      <w:pPr>
        <w:pStyle w:val="Heading2"/>
      </w:pPr>
      <w:r>
        <w:t xml:space="preserve">Certifications &amp; Accreditations</w:t>
      </w:r>
    </w:p>
    <w:p>
      <w:pPr>
        <w:numPr>
          <w:ilvl w:val="0"/>
          <w:numId w:val="1006"/>
        </w:numPr>
        <w:pStyle w:val="Compact"/>
      </w:pPr>
      <w:r>
        <w:rPr>
          <w:bCs/>
          <w:b/>
        </w:rPr>
        <w:t xml:space="preserve">American Translators Association (ATA) Certification</w:t>
      </w:r>
      <w:r>
        <w:t xml:space="preserve"> </w:t>
      </w:r>
      <w:r>
        <w:t xml:space="preserve">– 2018</w:t>
      </w:r>
    </w:p>
    <w:p>
      <w:pPr>
        <w:numPr>
          <w:ilvl w:val="0"/>
          <w:numId w:val="1006"/>
        </w:numPr>
        <w:pStyle w:val="Compact"/>
      </w:pPr>
      <w:r>
        <w:rPr>
          <w:bCs/>
          <w:b/>
        </w:rPr>
        <w:t xml:space="preserve">Interpreters and Translators International (ITI) Accreditation</w:t>
      </w:r>
      <w:r>
        <w:t xml:space="preserve"> </w:t>
      </w:r>
      <w:r>
        <w:t xml:space="preserve">– 2019</w:t>
      </w:r>
    </w:p>
    <w:p>
      <w:pPr>
        <w:numPr>
          <w:ilvl w:val="0"/>
          <w:numId w:val="1006"/>
        </w:numPr>
        <w:pStyle w:val="Compact"/>
      </w:pPr>
      <w:r>
        <w:rPr>
          <w:bCs/>
          <w:b/>
        </w:rPr>
        <w:t xml:space="preserve">Certified Conference Interpreter (CCI)</w:t>
      </w:r>
      <w:r>
        <w:t xml:space="preserve">, Instituto Chileno de Traductores, Santiago – 2020</w:t>
      </w:r>
    </w:p>
    <w:p>
      <w:pPr>
        <w:numPr>
          <w:ilvl w:val="0"/>
          <w:numId w:val="1006"/>
        </w:numPr>
        <w:pStyle w:val="Compact"/>
      </w:pPr>
      <w:r>
        <w:rPr>
          <w:bCs/>
          <w:b/>
        </w:rPr>
        <w:t xml:space="preserve">Professional Development in Legal Translation</w:t>
      </w:r>
      <w:r>
        <w:t xml:space="preserve">, Universidad Diego Portales, Santiago – 2021</w:t>
      </w:r>
    </w:p>
    <w:bookmarkEnd w:id="29"/>
    <w:bookmarkStart w:id="30" w:name="projects-interpretations"/>
    <w:p>
      <w:pPr>
        <w:pStyle w:val="Heading2"/>
      </w:pPr>
      <w:r>
        <w:t xml:space="preserve">Projects &amp; Interpretations</w:t>
      </w:r>
    </w:p>
    <w:p>
      <w:pPr>
        <w:numPr>
          <w:ilvl w:val="0"/>
          <w:numId w:val="1007"/>
        </w:numPr>
        <w:pStyle w:val="Compact"/>
      </w:pPr>
      <w:r>
        <w:rPr>
          <w:bCs/>
          <w:b/>
        </w:rPr>
        <w:t xml:space="preserve">Translation of the Chilean Constitution (English-Spanish)</w:t>
      </w:r>
      <w:r>
        <w:t xml:space="preserve"> </w:t>
      </w:r>
      <w:r>
        <w:t xml:space="preserve">– 2017: Provided precise legal translations for international stakeholders.</w:t>
      </w:r>
    </w:p>
    <w:p>
      <w:pPr>
        <w:numPr>
          <w:ilvl w:val="0"/>
          <w:numId w:val="1007"/>
        </w:numPr>
        <w:pStyle w:val="Compact"/>
      </w:pPr>
      <w:r>
        <w:rPr>
          <w:bCs/>
          <w:b/>
        </w:rPr>
        <w:t xml:space="preserve">Interpreting at the Santiago International Business Summit</w:t>
      </w:r>
      <w:r>
        <w:t xml:space="preserve"> </w:t>
      </w:r>
      <w:r>
        <w:t xml:space="preserve">– 2020: Facilitated communication between Chilean entrepreneurs and investors from Europe and Asia.</w:t>
      </w:r>
    </w:p>
    <w:p>
      <w:pPr>
        <w:numPr>
          <w:ilvl w:val="0"/>
          <w:numId w:val="1007"/>
        </w:numPr>
        <w:pStyle w:val="Compact"/>
      </w:pPr>
      <w:r>
        <w:rPr>
          <w:bCs/>
          <w:b/>
        </w:rPr>
        <w:t xml:space="preserve">Localization of a Medical Device Manual</w:t>
      </w:r>
      <w:r>
        <w:t xml:space="preserve"> </w:t>
      </w:r>
      <w:r>
        <w:t xml:space="preserve">– 2019: Ensured technical accuracy for a multinational pharmaceutical company operating in Chile Santiago.</w:t>
      </w:r>
    </w:p>
    <w:p>
      <w:pPr>
        <w:numPr>
          <w:ilvl w:val="0"/>
          <w:numId w:val="1007"/>
        </w:numPr>
        <w:pStyle w:val="Compact"/>
      </w:pPr>
      <w:r>
        <w:rPr>
          <w:bCs/>
          <w:b/>
        </w:rPr>
        <w:t xml:space="preserve">Cultural Adaptation of Marketing Campaigns</w:t>
      </w:r>
      <w:r>
        <w:t xml:space="preserve"> </w:t>
      </w:r>
      <w:r>
        <w:t xml:space="preserve">– 2018: Researched and adapted slogans, imagery, and messaging to resonate with Chilean audiences.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Asociación Chilena de Traductores e Intérpretes (ACTE)</w:t>
      </w:r>
      <w:r>
        <w:t xml:space="preserve"> </w:t>
      </w:r>
      <w:r>
        <w:t xml:space="preserve">– Member since 2015</w:t>
      </w:r>
    </w:p>
    <w:p>
      <w:pPr>
        <w:numPr>
          <w:ilvl w:val="0"/>
          <w:numId w:val="1008"/>
        </w:numPr>
        <w:pStyle w:val="Compact"/>
      </w:pPr>
      <w:r>
        <w:rPr>
          <w:bCs/>
          <w:b/>
        </w:rPr>
        <w:t xml:space="preserve">American Translators Association (ATA)</w:t>
      </w:r>
      <w:r>
        <w:t xml:space="preserve"> </w:t>
      </w:r>
      <w:r>
        <w:t xml:space="preserve">– Member since 2018</w:t>
      </w:r>
    </w:p>
    <w:p>
      <w:pPr>
        <w:numPr>
          <w:ilvl w:val="0"/>
          <w:numId w:val="1008"/>
        </w:numPr>
        <w:pStyle w:val="Compact"/>
      </w:pPr>
      <w:r>
        <w:rPr>
          <w:bCs/>
          <w:b/>
        </w:rPr>
        <w:t xml:space="preserve">International Federation of Translators (FIT)</w:t>
      </w:r>
      <w:r>
        <w:t xml:space="preserve"> </w:t>
      </w:r>
      <w:r>
        <w:t xml:space="preserve">– Member since 2019</w:t>
      </w:r>
    </w:p>
    <w:bookmarkEnd w:id="31"/>
    <w:bookmarkStart w:id="32" w:name="additional-information"/>
    <w:p>
      <w:pPr>
        <w:pStyle w:val="Heading2"/>
      </w:pPr>
      <w:r>
        <w:t xml:space="preserve">Additional Information</w:t>
      </w:r>
    </w:p>
    <w:p>
      <w:pPr>
        <w:pStyle w:val="FirstParagraph"/>
      </w:pPr>
      <w:r>
        <w:rPr>
          <w:bCs/>
          <w:b/>
        </w:rPr>
        <w:t xml:space="preserve">Cultural Expertise:</w:t>
      </w:r>
      <w:r>
        <w:t xml:space="preserve"> </w:t>
      </w:r>
      <w:r>
        <w:t xml:space="preserve">Deep knowledge of Chilean cultural nuances, including regional dialects, idiomatic expressions, and social etiquette. This ensures that translations not only convey accurate meaning but also resonate with local audiences in Santiago.</w:t>
      </w:r>
    </w:p>
    <w:p>
      <w:pPr>
        <w:pStyle w:val="BodyText"/>
      </w:pPr>
      <w:r>
        <w:rPr>
          <w:bCs/>
          <w:b/>
        </w:rPr>
        <w:t xml:space="preserve">Commitment to Excellence:</w:t>
      </w:r>
      <w:r>
        <w:t xml:space="preserve"> </w:t>
      </w:r>
      <w:r>
        <w:t xml:space="preserve">Regularly attends workshops and seminars on emerging trends in translation technology and interpretation ethics. Active participant in professional networks to stay updated on industry standards.</w:t>
      </w:r>
    </w:p>
    <w:bookmarkEnd w:id="32"/>
    <w:bookmarkStart w:id="33" w:name="conclusion"/>
    <w:p>
      <w:pPr>
        <w:pStyle w:val="Heading2"/>
      </w:pPr>
      <w:r>
        <w:t xml:space="preserve">Conclusion</w:t>
      </w:r>
    </w:p>
    <w:p>
      <w:pPr>
        <w:pStyle w:val="FirstParagraph"/>
      </w:pPr>
      <w:r>
        <w:t xml:space="preserve">Maria Gonzalez is a highly qualified Translator Interpreter with a strong focus on delivering precision, cultural sensitivity, and professionalism. Her experience in Chile Santiago, combined with her academic background and certifications, makes her an invaluable asset to any organization requiring multilingual communication solutions. Whether interpreting at major events or translating complex documents, Maria ensures that every project meets the highest standards of accuracy and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Chile Santiago</dc:title>
  <dc:creator/>
  <cp:keywords/>
  <dcterms:created xsi:type="dcterms:W3CDTF">2025-11-27T07:16:06Z</dcterms:created>
  <dcterms:modified xsi:type="dcterms:W3CDTF">2025-11-27T07:16:06Z</dcterms:modified>
</cp:coreProperties>
</file>

<file path=docProps/custom.xml><?xml version="1.0" encoding="utf-8"?>
<Properties xmlns="http://schemas.openxmlformats.org/officeDocument/2006/custom-properties" xmlns:vt="http://schemas.openxmlformats.org/officeDocument/2006/docPropsVTypes"/>
</file>