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Translator</w:t>
      </w:r>
      <w:r>
        <w:t xml:space="preserve"> </w:t>
      </w:r>
      <w:r>
        <w:t xml:space="preserve">Interpreter</w:t>
      </w:r>
      <w:r>
        <w:t xml:space="preserve"> </w:t>
      </w:r>
      <w:r>
        <w:t xml:space="preserve">in</w:t>
      </w:r>
      <w:r>
        <w:t xml:space="preserve"> </w:t>
      </w:r>
      <w:r>
        <w:t xml:space="preserve">Egypt</w:t>
      </w:r>
      <w:r>
        <w:t xml:space="preserve"> </w:t>
      </w:r>
      <w:r>
        <w:t xml:space="preserve">Alexandria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+20 123 456 7890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Alexandria, Egypt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highly skilled and dedicated Translator Interpreter with a strong background in bridging linguistic and cultural gaps in Egypt Alexandria. With [X years] of experience in translating and interpreting for diverse clients, including international organizations, embassies, and local businesses, I specialize in ensuring accurate communication between Egyptian Arabic and English. My work is rooted in the rich multicultural environment of Alexandria, where historical significance meets modern globalization. I am committed to upholding the highest standards of professionalism while delivering services that align with the unique needs of clients in Egypt's second-largest city.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Bachelor’s Degree in Translation and Interpretation</w:t>
      </w:r>
      <w:r>
        <w:t xml:space="preserve">, Faculty of Languages, Alexandria University, Egypt (Graduated: [Year])</w:t>
      </w:r>
      <w:r>
        <w:br/>
      </w:r>
      <w:r>
        <w:t xml:space="preserve">Focus areas: Arabic-English translation, cultural studies, and linguistic theory.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Master’s Degree in Linguistics</w:t>
      </w:r>
      <w:r>
        <w:t xml:space="preserve">, Department of Arabic Language, Alexandria University (Graduated: [Year])</w:t>
      </w:r>
      <w:r>
        <w:br/>
      </w:r>
      <w:r>
        <w:t xml:space="preserve">Specialized in dialectology and cross-cultural communication.</w:t>
      </w:r>
    </w:p>
    <w:bookmarkEnd w:id="22"/>
    <w:bookmarkStart w:id="26" w:name="professional-experience"/>
    <w:p>
      <w:pPr>
        <w:pStyle w:val="Heading2"/>
      </w:pPr>
      <w:r>
        <w:t xml:space="preserve">Professional Experience</w:t>
      </w:r>
    </w:p>
    <w:bookmarkStart w:id="23" w:name="freelance-translator-interpreter"/>
    <w:p>
      <w:pPr>
        <w:pStyle w:val="Heading3"/>
      </w:pPr>
      <w:r>
        <w:rPr>
          <w:bCs/>
          <w:b/>
        </w:rPr>
        <w:t xml:space="preserve">Freelance Translator Interpreter</w:t>
      </w:r>
    </w:p>
    <w:p>
      <w:pPr>
        <w:pStyle w:val="FirstParagraph"/>
      </w:pPr>
      <w:r>
        <w:rPr>
          <w:iCs/>
          <w:i/>
        </w:rPr>
        <w:t xml:space="preserve">Alexandria, Egypt | [Start Date] – Present</w:t>
      </w:r>
    </w:p>
    <w:p>
      <w:pPr>
        <w:numPr>
          <w:ilvl w:val="0"/>
          <w:numId w:val="1002"/>
        </w:numPr>
        <w:pStyle w:val="Compact"/>
      </w:pPr>
      <w:r>
        <w:t xml:space="preserve">Provided translation and interpretation services for legal, medical, and business documents for clients in Alexandria and across Egypt.</w:t>
      </w:r>
    </w:p>
    <w:p>
      <w:pPr>
        <w:numPr>
          <w:ilvl w:val="0"/>
          <w:numId w:val="1002"/>
        </w:numPr>
        <w:pStyle w:val="Compact"/>
      </w:pPr>
      <w:r>
        <w:t xml:space="preserve">Supported international delegations visiting Alexandria’s historical sites, including the Bibliotheca Alexandrina and the Catacombs of Kom el Shoqafa.</w:t>
      </w:r>
    </w:p>
    <w:p>
      <w:pPr>
        <w:numPr>
          <w:ilvl w:val="0"/>
          <w:numId w:val="1002"/>
        </w:numPr>
        <w:pStyle w:val="Compact"/>
      </w:pPr>
      <w:r>
        <w:t xml:space="preserve">Collaborated with local NGOs to translate educational materials for community outreach programs in Alexandria’s underserved areas.</w:t>
      </w:r>
    </w:p>
    <w:p>
      <w:pPr>
        <w:numPr>
          <w:ilvl w:val="0"/>
          <w:numId w:val="1002"/>
        </w:numPr>
        <w:pStyle w:val="Compact"/>
      </w:pPr>
      <w:r>
        <w:t xml:space="preserve">Offered real-time interpretation for conferences, seminars, and cultural events in Alexandria, ensuring seamless communication between Arabic and English speakers.</w:t>
      </w:r>
    </w:p>
    <w:bookmarkEnd w:id="23"/>
    <w:bookmarkStart w:id="24" w:name="translation-assistant"/>
    <w:p>
      <w:pPr>
        <w:pStyle w:val="Heading3"/>
      </w:pPr>
      <w:r>
        <w:rPr>
          <w:bCs/>
          <w:b/>
        </w:rPr>
        <w:t xml:space="preserve">Translation Assistant</w:t>
      </w:r>
    </w:p>
    <w:p>
      <w:pPr>
        <w:pStyle w:val="FirstParagraph"/>
      </w:pPr>
      <w:r>
        <w:rPr>
          <w:iCs/>
          <w:i/>
        </w:rPr>
        <w:t xml:space="preserve">Alexandria International Airport | [Start Date] – [End Date]</w:t>
      </w:r>
    </w:p>
    <w:p>
      <w:pPr>
        <w:numPr>
          <w:ilvl w:val="0"/>
          <w:numId w:val="1003"/>
        </w:numPr>
        <w:pStyle w:val="Compact"/>
      </w:pPr>
      <w:r>
        <w:t xml:space="preserve">Translated passenger information and signage for international travelers, enhancing accessibility for non-Arabic speakers in the airport.</w:t>
      </w:r>
    </w:p>
    <w:p>
      <w:pPr>
        <w:numPr>
          <w:ilvl w:val="0"/>
          <w:numId w:val="1003"/>
        </w:numPr>
        <w:pStyle w:val="Compact"/>
      </w:pPr>
      <w:r>
        <w:t xml:space="preserve">Assisted with interpreting during multilingual customer service interactions at the airport’s immigration and customs departments.</w:t>
      </w:r>
    </w:p>
    <w:p>
      <w:pPr>
        <w:numPr>
          <w:ilvl w:val="0"/>
          <w:numId w:val="1003"/>
        </w:numPr>
        <w:pStyle w:val="Compact"/>
      </w:pPr>
      <w:r>
        <w:t xml:space="preserve">Contributed to the development of multilingual travel guides tailored to Alexandria’s tourism sector.</w:t>
      </w:r>
    </w:p>
    <w:bookmarkEnd w:id="24"/>
    <w:bookmarkStart w:id="25" w:name="Xa93ba95823629471d630980f2c204388928b1b4"/>
    <w:p>
      <w:pPr>
        <w:pStyle w:val="Heading3"/>
      </w:pPr>
      <w:r>
        <w:rPr>
          <w:bCs/>
          <w:b/>
        </w:rPr>
        <w:t xml:space="preserve">Teaching Assistant in Translation Studies</w:t>
      </w:r>
    </w:p>
    <w:p>
      <w:pPr>
        <w:pStyle w:val="FirstParagraph"/>
      </w:pPr>
      <w:r>
        <w:rPr>
          <w:iCs/>
          <w:i/>
        </w:rPr>
        <w:t xml:space="preserve">Alexandria University | [Start Date] – [End Date]</w:t>
      </w:r>
    </w:p>
    <w:p>
      <w:pPr>
        <w:numPr>
          <w:ilvl w:val="0"/>
          <w:numId w:val="1004"/>
        </w:numPr>
        <w:pStyle w:val="Compact"/>
      </w:pPr>
      <w:r>
        <w:t xml:space="preserve">Supported students in mastering translation techniques for academic and professional contexts.</w:t>
      </w:r>
    </w:p>
    <w:p>
      <w:pPr>
        <w:numPr>
          <w:ilvl w:val="0"/>
          <w:numId w:val="1004"/>
        </w:numPr>
        <w:pStyle w:val="Compact"/>
      </w:pPr>
      <w:r>
        <w:t xml:space="preserve">Conducted workshops on the cultural nuances of Egyptian Arabic, emphasizing its role in Alexandria’s linguistic landscape.</w:t>
      </w:r>
    </w:p>
    <w:p>
      <w:pPr>
        <w:numPr>
          <w:ilvl w:val="0"/>
          <w:numId w:val="1004"/>
        </w:numPr>
        <w:pStyle w:val="Compact"/>
      </w:pPr>
      <w:r>
        <w:t xml:space="preserve">Collaborated with faculty to design curricula that reflect the practical needs of translators working in Egypt Alexandria.</w:t>
      </w:r>
    </w:p>
    <w:bookmarkEnd w:id="25"/>
    <w:bookmarkEnd w:id="26"/>
    <w:bookmarkStart w:id="27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Native Egyptian Arabic, fluent English, intermediate French and Spanish.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Translation Tools:</w:t>
      </w:r>
      <w:r>
        <w:t xml:space="preserve"> </w:t>
      </w:r>
      <w:r>
        <w:t xml:space="preserve">Proficient in Trados Studio, MemoQ, and Adobe Acrobat for document formatting.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Cultural Competence:</w:t>
      </w:r>
      <w:r>
        <w:t xml:space="preserve"> </w:t>
      </w:r>
      <w:r>
        <w:t xml:space="preserve">Deep understanding of Egyptian customs, idioms, and historical context relevant to Alexandria’s heritage.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Cross-Cultural Communication:</w:t>
      </w:r>
      <w:r>
        <w:t xml:space="preserve"> </w:t>
      </w:r>
      <w:r>
        <w:t xml:space="preserve">Adept at navigating cultural differences to ensure accurate and respectful communication.</w:t>
      </w:r>
    </w:p>
    <w:bookmarkEnd w:id="27"/>
    <w:bookmarkStart w:id="28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Arabic:</w:t>
      </w:r>
      <w:r>
        <w:t xml:space="preserve"> </w:t>
      </w:r>
      <w:r>
        <w:t xml:space="preserve">Native speaker, with expertise in Egyptian dialects.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English:</w:t>
      </w:r>
      <w:r>
        <w:t xml:space="preserve"> </w:t>
      </w:r>
      <w:r>
        <w:t xml:space="preserve">Advanced proficiency (IELTS 7.5, TOEFL 110).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French/Spanish:</w:t>
      </w:r>
      <w:r>
        <w:t xml:space="preserve"> </w:t>
      </w:r>
      <w:r>
        <w:t xml:space="preserve">Intermediate proficiency for basic communication and translation tasks.</w:t>
      </w:r>
    </w:p>
    <w:bookmarkEnd w:id="28"/>
    <w:bookmarkStart w:id="29" w:name="certifications-training"/>
    <w:p>
      <w:pPr>
        <w:pStyle w:val="Heading2"/>
      </w:pPr>
      <w:r>
        <w:t xml:space="preserve">Certifications &amp; Training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Certificate in Professional Translation</w:t>
      </w:r>
      <w:r>
        <w:t xml:space="preserve">, Alexandria Translation Institute (Year: [Year])</w:t>
      </w:r>
      <w:r>
        <w:br/>
      </w:r>
      <w:r>
        <w:t xml:space="preserve">Focused on legal and technical translation, with a module on Egyptian Arabic dialects.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Interpretation Skills Workshop</w:t>
      </w:r>
      <w:r>
        <w:t xml:space="preserve">, British Council, Alexandria (Year: [Year])</w:t>
      </w:r>
      <w:r>
        <w:br/>
      </w:r>
      <w:r>
        <w:t xml:space="preserve">Enhanced real-time interpretation techniques for conferences and meetings.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Cultural Intelligence Certification</w:t>
      </w:r>
      <w:r>
        <w:t xml:space="preserve">, Global Leadership Institute (Year: [Year])</w:t>
      </w:r>
      <w:r>
        <w:br/>
      </w:r>
      <w:r>
        <w:t xml:space="preserve">Developed strategies for effective communication in multicultural environments.</w:t>
      </w:r>
    </w:p>
    <w:bookmarkEnd w:id="29"/>
    <w:bookmarkStart w:id="30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8"/>
        </w:numPr>
        <w:pStyle w:val="Compact"/>
      </w:pPr>
      <w:r>
        <w:t xml:space="preserve">Member, Egyptian Association of Translators and Interpreters (EATI)</w:t>
      </w:r>
    </w:p>
    <w:p>
      <w:pPr>
        <w:numPr>
          <w:ilvl w:val="0"/>
          <w:numId w:val="1008"/>
        </w:numPr>
        <w:pStyle w:val="Compact"/>
      </w:pPr>
      <w:r>
        <w:t xml:space="preserve">Active participant in Alexandria’s cultural exchange programs, promoting linguistic diversity.</w:t>
      </w:r>
    </w:p>
    <w:p>
      <w:pPr>
        <w:numPr>
          <w:ilvl w:val="0"/>
          <w:numId w:val="1008"/>
        </w:numPr>
        <w:pStyle w:val="Compact"/>
      </w:pPr>
      <w:r>
        <w:t xml:space="preserve">Volunteer translator for the Alexandria International Book Fair, facilitating dialogue between authors and readers.</w:t>
      </w:r>
    </w:p>
    <w:bookmarkEnd w:id="30"/>
    <w:bookmarkStart w:id="31" w:name="projects-contributions"/>
    <w:p>
      <w:pPr>
        <w:pStyle w:val="Heading2"/>
      </w:pPr>
      <w:r>
        <w:t xml:space="preserve">Projects &amp; Contributions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Translation of Historical Texts:</w:t>
      </w:r>
      <w:r>
        <w:t xml:space="preserve"> </w:t>
      </w:r>
      <w:r>
        <w:t xml:space="preserve">Collaborated with the Bibliotheca Alexandrina to translate ancient manuscripts into English, preserving Alexandria’s intellectual legacy.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Cultural Exchange Programs:</w:t>
      </w:r>
      <w:r>
        <w:t xml:space="preserve"> </w:t>
      </w:r>
      <w:r>
        <w:t xml:space="preserve">Interpreted for international scholars visiting Alexandria to study its maritime history and ancient architecture.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Tourism Sector Support:</w:t>
      </w:r>
      <w:r>
        <w:t xml:space="preserve"> </w:t>
      </w:r>
      <w:r>
        <w:t xml:space="preserve">Created multilingual guides for Alexandria’s tourism industry, including the Citadel of Qaitbay and the Roman Amphitheatre.</w:t>
      </w:r>
    </w:p>
    <w:bookmarkEnd w:id="31"/>
    <w:bookmarkStart w:id="32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Please contact [Your Email] or [Your Phone Number] for references from clients in Egypt Alexandria.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Translator Interpreter in Egypt Alexandria</dc:title>
  <dc:creator/>
  <dc:language>en</dc:language>
  <cp:keywords/>
  <dcterms:created xsi:type="dcterms:W3CDTF">2026-07-28T18:23:55Z</dcterms:created>
  <dcterms:modified xsi:type="dcterms:W3CDTF">2026-07-28T18:23:55Z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