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Ethiopia</w:t>
      </w:r>
      <w:r>
        <w:t xml:space="preserve"> </w:t>
      </w:r>
      <w:r>
        <w:t xml:space="preserve">Addis</w:t>
      </w:r>
      <w:r>
        <w:t xml:space="preserve"> </w:t>
      </w:r>
      <w:r>
        <w:t xml:space="preserve">Ababa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Addis Ababa, Ethiopia</w:t>
      </w:r>
      <w:r>
        <w:br/>
      </w:r>
      <w:r>
        <w:rPr>
          <w:bCs/>
          <w:b/>
        </w:rPr>
        <w:t xml:space="preserve">Email:</w:t>
      </w:r>
      <w:r>
        <w:t xml:space="preserve"> </w:t>
      </w:r>
      <w:r>
        <w:t xml:space="preserve">[your.email@example.com]</w:t>
      </w:r>
      <w:r>
        <w:br/>
      </w:r>
      <w:r>
        <w:rPr>
          <w:bCs/>
          <w:b/>
        </w:rPr>
        <w:t xml:space="preserve">Phone:</w:t>
      </w:r>
      <w:r>
        <w:t xml:space="preserve"> </w:t>
      </w:r>
      <w:r>
        <w:t xml:space="preserve">+251 XXX XXX XXXX</w:t>
      </w:r>
      <w:r>
        <w:br/>
      </w:r>
      <w:r>
        <w:rPr>
          <w:bCs/>
          <w:b/>
        </w:rPr>
        <w:t xml:space="preserve">Nationality:</w:t>
      </w:r>
      <w:r>
        <w:t xml:space="preserve"> </w:t>
      </w:r>
      <w:r>
        <w:t xml:space="preserve">Ethiopian</w:t>
      </w:r>
    </w:p>
    <w:bookmarkEnd w:id="20"/>
    <w:bookmarkStart w:id="21" w:name="professional-summary"/>
    <w:p>
      <w:pPr>
        <w:pStyle w:val="Heading2"/>
      </w:pPr>
      <w:r>
        <w:t xml:space="preserve">Professional Summary</w:t>
      </w:r>
    </w:p>
    <w:p>
      <w:pPr>
        <w:pStyle w:val="FirstParagraph"/>
      </w:pPr>
      <w:r>
        <w:t xml:space="preserve">A highly skilled and culturally attuned Translator Interpreter with over [X years] of experience in Ethiopia, specializing in bridging linguistic and cultural gaps in Addis Ababa. Proficient in translating between Amharic, Oromo, Somali, and English, as well as other regional languages. Committed to fostering communication across diverse communities in Ethiopia’s dynamic socio-political landscape. Adept at interpreting for government agencies, NGOs, international organizations, and academic institutions based in Addis Ababa. Passionate about preserving Ethiopia’s rich multilingual heritage while ensuring accurate and nuanced communication in both formal and informal settings.</w:t>
      </w:r>
    </w:p>
    <w:bookmarkEnd w:id="21"/>
    <w:bookmarkStart w:id="22" w:name="education"/>
    <w:p>
      <w:pPr>
        <w:pStyle w:val="Heading2"/>
      </w:pPr>
      <w:r>
        <w:t xml:space="preserve">Education</w:t>
      </w:r>
    </w:p>
    <w:p>
      <w:pPr>
        <w:numPr>
          <w:ilvl w:val="0"/>
          <w:numId w:val="1001"/>
        </w:numPr>
        <w:pStyle w:val="Compact"/>
      </w:pPr>
      <w:r>
        <w:rPr>
          <w:bCs/>
          <w:b/>
        </w:rPr>
        <w:t xml:space="preserve">Bachelor of Arts in Linguistics</w:t>
      </w:r>
      <w:r>
        <w:t xml:space="preserve">, Addis Ababa University, Ethiopia (Graduated: [Year])</w:t>
      </w:r>
      <w:r>
        <w:br/>
      </w:r>
      <w:r>
        <w:t xml:space="preserve">Relevant coursework: Translation Studies, Sociolinguistics, Ethiopian Languages.</w:t>
      </w:r>
    </w:p>
    <w:p>
      <w:pPr>
        <w:numPr>
          <w:ilvl w:val="0"/>
          <w:numId w:val="1001"/>
        </w:numPr>
        <w:pStyle w:val="Compact"/>
      </w:pPr>
      <w:r>
        <w:rPr>
          <w:bCs/>
          <w:b/>
        </w:rPr>
        <w:t xml:space="preserve">Diploma in Interpreter Training</w:t>
      </w:r>
      <w:r>
        <w:t xml:space="preserve">, Ethiopian Institute of Translation and Interpreting, Addis Ababa (Completed: [Year])</w:t>
      </w:r>
      <w:r>
        <w:br/>
      </w:r>
      <w:r>
        <w:t xml:space="preserve">Focused on practical interpretation techniques, cultural competence, and regional language proficiency.</w:t>
      </w:r>
    </w:p>
    <w:p>
      <w:pPr>
        <w:numPr>
          <w:ilvl w:val="0"/>
          <w:numId w:val="1001"/>
        </w:numPr>
        <w:pStyle w:val="Compact"/>
      </w:pPr>
      <w:r>
        <w:rPr>
          <w:bCs/>
          <w:b/>
        </w:rPr>
        <w:t xml:space="preserve">Advanced Certification in Multilingual Translation</w:t>
      </w:r>
      <w:r>
        <w:t xml:space="preserve">, [Relevant Institution or Online Platform], [Year]</w:t>
      </w:r>
    </w:p>
    <w:bookmarkEnd w:id="22"/>
    <w:bookmarkStart w:id="26" w:name="work-experience"/>
    <w:p>
      <w:pPr>
        <w:pStyle w:val="Heading2"/>
      </w:pPr>
      <w:r>
        <w:t xml:space="preserve">Work Experience</w:t>
      </w:r>
    </w:p>
    <w:bookmarkStart w:id="23" w:name="senior-translator-interpreter"/>
    <w:p>
      <w:pPr>
        <w:pStyle w:val="Heading3"/>
      </w:pPr>
      <w:r>
        <w:rPr>
          <w:bCs/>
          <w:b/>
        </w:rPr>
        <w:t xml:space="preserve">Senior Translator Interpreter</w:t>
      </w:r>
    </w:p>
    <w:p>
      <w:pPr>
        <w:pStyle w:val="FirstParagraph"/>
      </w:pPr>
      <w:r>
        <w:rPr>
          <w:iCs/>
          <w:i/>
        </w:rPr>
        <w:t xml:space="preserve">Ethiopian Ministry of Foreign Affairs, Addis Ababa, Ethiopia</w:t>
      </w:r>
      <w:r>
        <w:br/>
      </w:r>
      <w:r>
        <w:t xml:space="preserve">[Start Date] – [End Date]</w:t>
      </w:r>
      <w:r>
        <w:br/>
      </w:r>
      <w:r>
        <w:t xml:space="preserve">- Translated official documents, diplomatic correspondence, and policy briefs between Amharic and English for government operations.</w:t>
      </w:r>
      <w:r>
        <w:br/>
      </w:r>
      <w:r>
        <w:t xml:space="preserve">- Provided real-time interpretation during high-level international conferences held in Addis Ababa, including UN meetings and African Union summits.</w:t>
      </w:r>
      <w:r>
        <w:br/>
      </w:r>
      <w:r>
        <w:t xml:space="preserve">- Collaborated with local stakeholders to ensure culturally appropriate messaging for public outreach campaigns.</w:t>
      </w:r>
    </w:p>
    <w:bookmarkEnd w:id="23"/>
    <w:bookmarkStart w:id="24" w:name="freelance-translator-interpreter"/>
    <w:p>
      <w:pPr>
        <w:pStyle w:val="Heading3"/>
      </w:pPr>
      <w:r>
        <w:rPr>
          <w:bCs/>
          <w:b/>
        </w:rPr>
        <w:t xml:space="preserve">Freelance Translator Interpreter</w:t>
      </w:r>
    </w:p>
    <w:p>
      <w:pPr>
        <w:pStyle w:val="FirstParagraph"/>
      </w:pPr>
      <w:r>
        <w:rPr>
          <w:iCs/>
          <w:i/>
        </w:rPr>
        <w:t xml:space="preserve">Addis Ababa, Ethiopia (Freelance)</w:t>
      </w:r>
      <w:r>
        <w:br/>
      </w:r>
      <w:r>
        <w:t xml:space="preserve">[Start Date] – [End Date]</w:t>
      </w:r>
      <w:r>
        <w:br/>
      </w:r>
      <w:r>
        <w:t xml:space="preserve">- Offered translation and interpretation services for NGOs such as the Ethiopian Red Cross and local development agencies.</w:t>
      </w:r>
      <w:r>
        <w:br/>
      </w:r>
      <w:r>
        <w:t xml:space="preserve">- Conducted workshops on effective communication in multilingual environments, targeting community leaders in Addis Ababa.</w:t>
      </w:r>
    </w:p>
    <w:bookmarkEnd w:id="24"/>
    <w:bookmarkStart w:id="25" w:name="junior-translator"/>
    <w:p>
      <w:pPr>
        <w:pStyle w:val="Heading3"/>
      </w:pPr>
      <w:r>
        <w:rPr>
          <w:bCs/>
          <w:b/>
        </w:rPr>
        <w:t xml:space="preserve">Junior Translator</w:t>
      </w:r>
    </w:p>
    <w:p>
      <w:pPr>
        <w:pStyle w:val="FirstParagraph"/>
      </w:pPr>
      <w:r>
        <w:rPr>
          <w:iCs/>
          <w:i/>
        </w:rPr>
        <w:t xml:space="preserve">International NGO: [Name], Addis Ababa, Ethiopia</w:t>
      </w:r>
      <w:r>
        <w:br/>
      </w:r>
      <w:r>
        <w:t xml:space="preserve">[Start Date] – [End Date]</w:t>
      </w:r>
      <w:r>
        <w:br/>
      </w:r>
      <w:r>
        <w:t xml:space="preserve">- Translated educational materials and health guidelines into Amharic and Oromo for rural communities.</w:t>
      </w:r>
      <w:r>
        <w:br/>
      </w:r>
      <w:r>
        <w:t xml:space="preserve">- Assisted in interpreting during fieldwork, ensuring accurate data collection from diverse linguistic groups.</w:t>
      </w:r>
    </w:p>
    <w:bookmarkEnd w:id="25"/>
    <w:bookmarkEnd w:id="26"/>
    <w:bookmarkStart w:id="27" w:name="skills"/>
    <w:p>
      <w:pPr>
        <w:pStyle w:val="Heading2"/>
      </w:pPr>
      <w:r>
        <w:t xml:space="preserve">Skills</w:t>
      </w:r>
    </w:p>
    <w:p>
      <w:pPr>
        <w:numPr>
          <w:ilvl w:val="0"/>
          <w:numId w:val="1002"/>
        </w:numPr>
        <w:pStyle w:val="Compact"/>
      </w:pPr>
      <w:r>
        <w:rPr>
          <w:bCs/>
          <w:b/>
        </w:rPr>
        <w:t xml:space="preserve">Languages:</w:t>
      </w:r>
      <w:r>
        <w:t xml:space="preserve"> </w:t>
      </w:r>
      <w:r>
        <w:t xml:space="preserve">Fluent in Amharic (native), Oromo, Somali, English, and intermediate proficiency in Tigrinya and Afar.</w:t>
      </w:r>
    </w:p>
    <w:p>
      <w:pPr>
        <w:numPr>
          <w:ilvl w:val="0"/>
          <w:numId w:val="1002"/>
        </w:numPr>
        <w:pStyle w:val="Compact"/>
      </w:pPr>
      <w:r>
        <w:rPr>
          <w:bCs/>
          <w:b/>
        </w:rPr>
        <w:t xml:space="preserve">Translation Tools:</w:t>
      </w:r>
      <w:r>
        <w:t xml:space="preserve"> </w:t>
      </w:r>
      <w:r>
        <w:t xml:space="preserve">Proficient in SDL Trados, MemoQ, and CAT tools for efficient multilingual document processing.</w:t>
      </w:r>
    </w:p>
    <w:p>
      <w:pPr>
        <w:numPr>
          <w:ilvl w:val="0"/>
          <w:numId w:val="1002"/>
        </w:numPr>
        <w:pStyle w:val="Compact"/>
      </w:pPr>
      <w:r>
        <w:rPr>
          <w:bCs/>
          <w:b/>
        </w:rPr>
        <w:t xml:space="preserve">Cultural Competence:</w:t>
      </w:r>
      <w:r>
        <w:t xml:space="preserve"> </w:t>
      </w:r>
      <w:r>
        <w:t xml:space="preserve">Deep understanding of Ethiopian cultural norms, traditions, and regional dialects to ensure contextually accurate translations.</w:t>
      </w:r>
    </w:p>
    <w:p>
      <w:pPr>
        <w:numPr>
          <w:ilvl w:val="0"/>
          <w:numId w:val="1002"/>
        </w:numPr>
        <w:pStyle w:val="Compact"/>
      </w:pPr>
      <w:r>
        <w:rPr>
          <w:bCs/>
          <w:b/>
        </w:rPr>
        <w:t xml:space="preserve">Interpretation Skills:</w:t>
      </w:r>
      <w:r>
        <w:t xml:space="preserve"> </w:t>
      </w:r>
      <w:r>
        <w:t xml:space="preserve">Skilled in consecutive and simultaneous interpreting, with experience in both formal (legal, medical) and informal settings.</w:t>
      </w:r>
    </w:p>
    <w:p>
      <w:pPr>
        <w:numPr>
          <w:ilvl w:val="0"/>
          <w:numId w:val="1002"/>
        </w:numPr>
        <w:pStyle w:val="Compact"/>
      </w:pPr>
      <w:r>
        <w:rPr>
          <w:bCs/>
          <w:b/>
        </w:rPr>
        <w:t xml:space="preserve">Project Management:</w:t>
      </w:r>
      <w:r>
        <w:t xml:space="preserve"> </w:t>
      </w:r>
      <w:r>
        <w:t xml:space="preserve">Ability to manage translation projects within tight deadlines, prioritizing accuracy and client satisfaction.</w:t>
      </w:r>
    </w:p>
    <w:bookmarkEnd w:id="27"/>
    <w:bookmarkStart w:id="28" w:name="certifications-languages"/>
    <w:p>
      <w:pPr>
        <w:pStyle w:val="Heading2"/>
      </w:pPr>
      <w:r>
        <w:t xml:space="preserve">Certifications &amp; Languages</w:t>
      </w:r>
    </w:p>
    <w:p>
      <w:pPr>
        <w:numPr>
          <w:ilvl w:val="0"/>
          <w:numId w:val="1003"/>
        </w:numPr>
        <w:pStyle w:val="Compact"/>
      </w:pPr>
      <w:r>
        <w:rPr>
          <w:bCs/>
          <w:b/>
        </w:rPr>
        <w:t xml:space="preserve">American Translators Association (ATA) Certification</w:t>
      </w:r>
      <w:r>
        <w:t xml:space="preserve">, [Year]</w:t>
      </w:r>
    </w:p>
    <w:p>
      <w:pPr>
        <w:numPr>
          <w:ilvl w:val="0"/>
          <w:numId w:val="1003"/>
        </w:numPr>
        <w:pStyle w:val="Compact"/>
      </w:pPr>
      <w:r>
        <w:rPr>
          <w:bCs/>
          <w:b/>
        </w:rPr>
        <w:t xml:space="preserve">Interpreters’ Certification in Ethiopia</w:t>
      </w:r>
      <w:r>
        <w:t xml:space="preserve">, Ethiopian Institute of Translation and Interpreting, [Year]</w:t>
      </w:r>
    </w:p>
    <w:p>
      <w:pPr>
        <w:numPr>
          <w:ilvl w:val="0"/>
          <w:numId w:val="1003"/>
        </w:numPr>
        <w:pStyle w:val="Compact"/>
      </w:pPr>
      <w:r>
        <w:rPr>
          <w:bCs/>
          <w:b/>
        </w:rPr>
        <w:t xml:space="preserve">Fluent in:</w:t>
      </w:r>
      <w:r>
        <w:t xml:space="preserve"> </w:t>
      </w:r>
      <w:r>
        <w:t xml:space="preserve">Amharic, Oromo, English</w:t>
      </w:r>
      <w:r>
        <w:br/>
      </w:r>
      <w:r>
        <w:rPr>
          <w:bCs/>
          <w:b/>
        </w:rPr>
        <w:t xml:space="preserve">Proficient in:</w:t>
      </w:r>
      <w:r>
        <w:t xml:space="preserve"> </w:t>
      </w:r>
      <w:r>
        <w:t xml:space="preserve">Somali, Tigrinya</w:t>
      </w:r>
      <w:r>
        <w:br/>
      </w:r>
      <w:r>
        <w:rPr>
          <w:bCs/>
          <w:b/>
        </w:rPr>
        <w:t xml:space="preserve">Basics in:</w:t>
      </w:r>
      <w:r>
        <w:t xml:space="preserve"> </w:t>
      </w:r>
      <w:r>
        <w:t xml:space="preserve">Afar</w:t>
      </w:r>
    </w:p>
    <w:bookmarkEnd w:id="28"/>
    <w:bookmarkStart w:id="29" w:name="projects-community-involvement"/>
    <w:p>
      <w:pPr>
        <w:pStyle w:val="Heading2"/>
      </w:pPr>
      <w:r>
        <w:t xml:space="preserve">Projects &amp; Community Involvement</w:t>
      </w:r>
    </w:p>
    <w:p>
      <w:pPr>
        <w:pStyle w:val="FirstParagraph"/>
      </w:pPr>
      <w:r>
        <w:rPr>
          <w:bCs/>
          <w:b/>
        </w:rPr>
        <w:t xml:space="preserve">Ethiopian Language Preservation Initiative</w:t>
      </w:r>
      <w:r>
        <w:t xml:space="preserve">, Addis Ababa (Volunteer)</w:t>
      </w:r>
      <w:r>
        <w:br/>
      </w:r>
      <w:r>
        <w:t xml:space="preserve">- Collaborated with local communities to document and translate oral histories into written form, preserving endangered regional languages.</w:t>
      </w:r>
      <w:r>
        <w:br/>
      </w:r>
      <w:r>
        <w:t xml:space="preserve">- Organized workshops in Addis Ababa to train youth in translation techniques, fostering interest in linguistic careers.</w:t>
      </w:r>
    </w:p>
    <w:p>
      <w:pPr>
        <w:pStyle w:val="BodyText"/>
      </w:pPr>
      <w:r>
        <w:rPr>
          <w:bCs/>
          <w:b/>
        </w:rPr>
        <w:t xml:space="preserve">Health Literacy Campaign</w:t>
      </w:r>
      <w:r>
        <w:t xml:space="preserve">, [Organization Name], Addis Ababa</w:t>
      </w:r>
      <w:r>
        <w:br/>
      </w:r>
      <w:r>
        <w:t xml:space="preserve">- Translated public health brochures into Amharic and Oromo for rural populations.</w:t>
      </w:r>
      <w:r>
        <w:br/>
      </w:r>
      <w:r>
        <w:t xml:space="preserve">- Provided interpretation services at mobile clinics, improving access to medical care for underserved communities.</w:t>
      </w:r>
    </w:p>
    <w:bookmarkEnd w:id="29"/>
    <w:bookmarkStart w:id="30" w:name="professional-affiliations"/>
    <w:p>
      <w:pPr>
        <w:pStyle w:val="Heading2"/>
      </w:pPr>
      <w:r>
        <w:t xml:space="preserve">Professional Affiliations</w:t>
      </w:r>
    </w:p>
    <w:p>
      <w:pPr>
        <w:numPr>
          <w:ilvl w:val="0"/>
          <w:numId w:val="1004"/>
        </w:numPr>
        <w:pStyle w:val="Compact"/>
      </w:pPr>
      <w:r>
        <w:t xml:space="preserve">Ethiopian Translators and Interpreters Association (ETIA)</w:t>
      </w:r>
    </w:p>
    <w:p>
      <w:pPr>
        <w:numPr>
          <w:ilvl w:val="0"/>
          <w:numId w:val="1004"/>
        </w:numPr>
        <w:pStyle w:val="Compact"/>
      </w:pPr>
      <w:r>
        <w:t xml:space="preserve">International Federation of Translators (FIT)</w:t>
      </w:r>
    </w:p>
    <w:bookmarkEnd w:id="30"/>
    <w:bookmarkStart w:id="31" w:name="references"/>
    <w:p>
      <w:pPr>
        <w:pStyle w:val="Heading2"/>
      </w:pPr>
      <w:r>
        <w:t xml:space="preserve">References</w:t>
      </w:r>
    </w:p>
    <w:p>
      <w:pPr>
        <w:pStyle w:val="FirstParagraph"/>
      </w:pPr>
      <w:r>
        <w:t xml:space="preserve">Available upon request. Contact [Your Name] at [your.email@example.com] or +251 XXX XXX XXXX.</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Ethiopia Addis Ababa</dc:title>
  <dc:creator/>
  <dc:language>en</dc:language>
  <cp:keywords/>
  <dcterms:created xsi:type="dcterms:W3CDTF">2025-11-25T10:30:03Z</dcterms:created>
  <dcterms:modified xsi:type="dcterms:W3CDTF">2025-11-25T10:30:03Z</dcterms:modified>
</cp:coreProperties>
</file>

<file path=docProps/custom.xml><?xml version="1.0" encoding="utf-8"?>
<Properties xmlns="http://schemas.openxmlformats.org/officeDocument/2006/custom-properties" xmlns:vt="http://schemas.openxmlformats.org/officeDocument/2006/docPropsVTypes"/>
</file>