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translator-interpreter-india-bangalore"/>
    <w:p>
      <w:pPr>
        <w:pStyle w:val="Heading2"/>
      </w:pPr>
      <w:r>
        <w:t xml:space="preserve">Translator Interpreter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Bengaluru,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over [X years] of experience in bridging linguistic and cultural gaps across diverse industries. Specializing in translating and interpreting between English, Hindi, Kannada, and other regional languages, I have supported businesses, institutions, and individuals in India Bangalore by ensuring accurate communication. My work as a Translator Interpreter reflects a deep understanding of the multilingual dynamics of India Bangalore, where linguistic diversity is integral to daily operations. With expertise in legal, medical, business, and technical domains, I deliver translations that are not only linguistically precise but also contextually appropriate for the Indian market.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Kannada (fluent), Tamil, Telugu, and others.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using CAT tools such as SDL Trados, MemoQ, and OmegaT for efficient document translation.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Skilled in consecutive and simultaneous interpretation for conferences, business meetings, and legal proceedings.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Expertise in navigating cultural nuances to ensure translations resonate with local audiences in India Bangalore.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Ability to translate technical manuals, software interfaces, and marketing content with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&amp; Projects:</w:t>
      </w:r>
      <w:r>
        <w:t xml:space="preserve"> </w:t>
      </w:r>
      <w:r>
        <w:t xml:space="preserve">Experience working with multinational corporations, NGOs, and government bodies based in India Bangalore.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Bangalore Translations &amp; Interpretations Pvt. Ltd., Bengaluru,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Translated over 500 documents for clients in the legal and medical sectors, ensuring compliance with Indian regulations.</w:t>
      </w:r>
    </w:p>
    <w:p>
      <w:pPr>
        <w:numPr>
          <w:ilvl w:val="0"/>
          <w:numId w:val="1002"/>
        </w:numPr>
        <w:pStyle w:val="Compact"/>
      </w:pPr>
      <w:r>
        <w:t xml:space="preserve">Provided interpretation services during high-profile business meetings and conferences in India Bangalore, facilitating seamless communication between international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develop multilingual content for global brands operating in India, enhancing market reach through culturally adapted translations.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Independent Contractor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Handled translation and interpretation projects for clients in industries such as education, technology, and entertainment.</w:t>
      </w:r>
    </w:p>
    <w:p>
      <w:pPr>
        <w:numPr>
          <w:ilvl w:val="0"/>
          <w:numId w:val="1003"/>
        </w:numPr>
        <w:pStyle w:val="Compact"/>
      </w:pPr>
      <w:r>
        <w:t xml:space="preserve">Mentored junior translators in the nuances of Indian languages and dialects, particularly those prevalent in India Bangalore.</w:t>
      </w:r>
    </w:p>
    <w:bookmarkEnd w:id="24"/>
    <w:bookmarkStart w:id="25" w:name="assistant-translator"/>
    <w:p>
      <w:pPr>
        <w:pStyle w:val="Heading4"/>
      </w:pPr>
      <w:r>
        <w:t xml:space="preserve">Assistant Translator</w:t>
      </w:r>
    </w:p>
    <w:p>
      <w:pPr>
        <w:pStyle w:val="FirstParagraph"/>
      </w:pPr>
      <w:r>
        <w:rPr>
          <w:iCs/>
          <w:i/>
        </w:rPr>
        <w:t xml:space="preserve">Local Government Office, Bengaluru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Translated official documents and public notices into Kannada and Hindi, ensuring accessibility for diverse communities in India Bangalore.</w:t>
      </w:r>
    </w:p>
    <w:p>
      <w:pPr>
        <w:numPr>
          <w:ilvl w:val="0"/>
          <w:numId w:val="1004"/>
        </w:numPr>
        <w:pStyle w:val="Compact"/>
      </w:pPr>
      <w:r>
        <w:t xml:space="preserve">Interpreted for government officials during community outreach programs, fostering better engagement with local populations.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bachelors-degree-in-linguistics"/>
    <w:p>
      <w:pPr>
        <w:pStyle w:val="Heading4"/>
      </w:pPr>
      <w:r>
        <w:t xml:space="preserve">Bachelor’s Degree in Linguistics</w:t>
      </w:r>
    </w:p>
    <w:p>
      <w:pPr>
        <w:pStyle w:val="FirstParagraph"/>
      </w:pPr>
      <w:r>
        <w:rPr>
          <w:iCs/>
          <w:i/>
        </w:rPr>
        <w:t xml:space="preserve">University of Bengaluru, India | [Year]</w:t>
      </w:r>
    </w:p>
    <w:bookmarkEnd w:id="27"/>
    <w:bookmarkStart w:id="28" w:name="masters-in-translation-studies"/>
    <w:p>
      <w:pPr>
        <w:pStyle w:val="Heading4"/>
      </w:pPr>
      <w:r>
        <w:t xml:space="preserve">Masters in Translation Studies</w:t>
      </w:r>
    </w:p>
    <w:p>
      <w:pPr>
        <w:pStyle w:val="FirstParagraph"/>
      </w:pPr>
      <w:r>
        <w:rPr>
          <w:iCs/>
          <w:i/>
        </w:rPr>
        <w:t xml:space="preserve">National Institute of Languages, India | [Year]</w:t>
      </w:r>
    </w:p>
    <w:bookmarkEnd w:id="28"/>
    <w:bookmarkStart w:id="29" w:name="certifications"/>
    <w:p>
      <w:pPr>
        <w:pStyle w:val="Heading4"/>
      </w:pPr>
      <w: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ATA (American Translators Association) Certification for English-Hindi Translation.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on "Cultural Competence in Translation" by the Indian Translators Association (ITA).</w:t>
      </w:r>
    </w:p>
    <w:p>
      <w:pPr>
        <w:numPr>
          <w:ilvl w:val="0"/>
          <w:numId w:val="1005"/>
        </w:numPr>
        <w:pStyle w:val="Compact"/>
      </w:pPr>
      <w:r>
        <w:t xml:space="preserve">Workshop on Legal Translation and Interpretation, conducted by the Bangalore Legal Services Society.</w:t>
      </w:r>
    </w:p>
    <w:bookmarkEnd w:id="29"/>
    <w:bookmarkEnd w:id="30"/>
    <w:bookmarkStart w:id="31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(Fluent)</w:t>
      </w:r>
    </w:p>
    <w:p>
      <w:pPr>
        <w:numPr>
          <w:ilvl w:val="0"/>
          <w:numId w:val="1006"/>
        </w:numPr>
        <w:pStyle w:val="Compact"/>
      </w:pPr>
      <w:r>
        <w:t xml:space="preserve">Kannada (Fluent)</w:t>
      </w:r>
    </w:p>
    <w:p>
      <w:pPr>
        <w:numPr>
          <w:ilvl w:val="0"/>
          <w:numId w:val="1006"/>
        </w:numPr>
        <w:pStyle w:val="Compact"/>
      </w:pPr>
      <w:r>
        <w:t xml:space="preserve">Tamil (Intermediate)</w:t>
      </w:r>
    </w:p>
    <w:p>
      <w:pPr>
        <w:numPr>
          <w:ilvl w:val="0"/>
          <w:numId w:val="1006"/>
        </w:numPr>
        <w:pStyle w:val="Compact"/>
      </w:pPr>
      <w:r>
        <w:t xml:space="preserve">Telugu (Basic)</w:t>
      </w:r>
    </w:p>
    <w:bookmarkEnd w:id="31"/>
    <w:bookmarkStart w:id="32" w:name="projects-relevant-work"/>
    <w:p>
      <w:pPr>
        <w:pStyle w:val="Heading3"/>
      </w:pPr>
      <w:r>
        <w:t xml:space="preserve">Projects &amp; Relevant Work</w:t>
      </w:r>
    </w:p>
    <w:p>
      <w:pPr>
        <w:pStyle w:val="FirstParagraph"/>
      </w:pPr>
      <w:r>
        <w:rPr>
          <w:bCs/>
          <w:b/>
        </w:rPr>
        <w:t xml:space="preserve">Translation of Legal Documents for a Multinational Firm in India Bangalore:</w:t>
      </w:r>
      <w:r>
        <w:t xml:space="preserve"> </w:t>
      </w:r>
      <w:r>
        <w:t xml:space="preserve">Led a team to translate complex legal contracts, ensuring alignment with Indian law and cultural expectations.</w:t>
      </w:r>
    </w:p>
    <w:p>
      <w:pPr>
        <w:pStyle w:val="BodyText"/>
      </w:pPr>
      <w:r>
        <w:rPr>
          <w:bCs/>
          <w:b/>
        </w:rPr>
        <w:t xml:space="preserve">Interpretation for an International Conference in Bengaluru:</w:t>
      </w:r>
      <w:r>
        <w:t xml:space="preserve"> </w:t>
      </w:r>
      <w:r>
        <w:t xml:space="preserve">Provided real-time interpretation during an event attended by over 500 professionals, enhancing cross-border collaboration.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Indian Translators Association (ITA), actively participating in workshops and networking events in India Bangalore.</w:t>
      </w:r>
    </w:p>
    <w:p>
      <w:pPr>
        <w:numPr>
          <w:ilvl w:val="0"/>
          <w:numId w:val="1007"/>
        </w:numPr>
        <w:pStyle w:val="Compact"/>
      </w:pPr>
      <w:r>
        <w:t xml:space="preserve">Regular contributor to online forums discussing challenges and innovations in translation within the Indian context.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the linguistic diversity in India Bangalore, including regional dialects and idiomatic expressions.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Curriculum Vitae for Translator Interpreter | India Bangalore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Translator Interpreter - India Bangalore</dc:title>
  <dc:creator/>
  <dc:language>en</dc:language>
  <cp:keywords/>
  <dcterms:created xsi:type="dcterms:W3CDTF">2025-11-27T11:11:02Z</dcterms:created>
  <dcterms:modified xsi:type="dcterms:W3CDTF">2025-11-27T11:11:02Z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