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Address:</w:t>
      </w:r>
      <w:r>
        <w:t xml:space="preserve"> </w:t>
      </w:r>
      <w:r>
        <w:t xml:space="preserve">Kuala Lumpur, Malaysia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skilled and experienced Translator Interpreter with a proven track record of delivering accurate and culturally sensitive translations and interpretations in Malaysia Kuala Lumpur. Proficient in bridging linguistic gaps between Malay, English, Mandarin, Tamil, and other regional languages. Committed to fostering effective communication in multicultural environments across industries such as business, legal, healthcare, and education. A dedicated professional with a deep understanding of the unique needs of clients in Malaysia’s dynamic urban landscape.</w:t>
      </w:r>
    </w:p>
    <w:bookmarkEnd w:id="21"/>
    <w:bookmarkStart w:id="24" w:name="professional-experience"/>
    <w:p>
      <w:pPr>
        <w:pStyle w:val="Heading2"/>
      </w:pPr>
      <w:r>
        <w:t xml:space="preserve">Professional Experience</w:t>
      </w:r>
    </w:p>
    <w:bookmarkStart w:id="22" w:name="translator-interpreter"/>
    <w:p>
      <w:pPr>
        <w:pStyle w:val="Heading3"/>
      </w:pPr>
      <w:r>
        <w:t xml:space="preserve">Translator Interpreter</w:t>
      </w:r>
    </w:p>
    <w:p>
      <w:pPr>
        <w:pStyle w:val="FirstParagraph"/>
      </w:pPr>
      <w:r>
        <w:rPr>
          <w:bCs/>
          <w:b/>
        </w:rPr>
        <w:t xml:space="preserve">Kuala Lumpur Translation Services (KLTS)</w:t>
      </w:r>
      <w:r>
        <w:br/>
      </w:r>
      <w:r>
        <w:t xml:space="preserve">Kuala Lumpur, Malaysia | January 2018 – Present</w:t>
      </w:r>
      <w:r>
        <w:br/>
      </w:r>
      <w:r>
        <w:t xml:space="preserve">- Provide accurate translation and interpretation services for clients in business, legal, and medical sectors within Malaysia Kuala Lumpur.</w:t>
      </w:r>
      <w:r>
        <w:br/>
      </w:r>
      <w:r>
        <w:t xml:space="preserve">- Collaborate with international organizations to ensure seamless communication during conferences, meetings, and document translations.</w:t>
      </w:r>
      <w:r>
        <w:br/>
      </w:r>
      <w:r>
        <w:t xml:space="preserve">- Develop localized content that respects cultural nuances while maintaining the original message’s integrity.</w:t>
      </w:r>
      <w:r>
        <w:br/>
      </w:r>
      <w:r>
        <w:t xml:space="preserve">- Maintain a 98% client satisfaction rate through prompt delivery and high-quality work in Malaysia Kuala Lumpur.</w:t>
      </w:r>
    </w:p>
    <w:bookmarkEnd w:id="22"/>
    <w:bookmarkStart w:id="23" w:name="freelance-translator-interpreter"/>
    <w:p>
      <w:pPr>
        <w:pStyle w:val="Heading3"/>
      </w:pPr>
      <w:r>
        <w:t xml:space="preserve">Freelance Translator Interpreter</w:t>
      </w:r>
    </w:p>
    <w:p>
      <w:pPr>
        <w:pStyle w:val="FirstParagraph"/>
      </w:pPr>
      <w:r>
        <w:rPr>
          <w:bCs/>
          <w:b/>
        </w:rPr>
        <w:t xml:space="preserve">Self-Employed</w:t>
      </w:r>
      <w:r>
        <w:br/>
      </w:r>
      <w:r>
        <w:t xml:space="preserve">Kuala Lumpur, Malaysia | June 2015 – December 2017</w:t>
      </w:r>
      <w:r>
        <w:br/>
      </w:r>
      <w:r>
        <w:t xml:space="preserve">- Offered translation and interpretation services to small and medium enterprises (SMEs) in Kuala Lumpur.</w:t>
      </w:r>
      <w:r>
        <w:br/>
      </w:r>
      <w:r>
        <w:t xml:space="preserve">- Specialized in translating contracts, marketing materials, and technical documents between Malay and English.</w:t>
      </w:r>
      <w:r>
        <w:br/>
      </w:r>
      <w:r>
        <w:t xml:space="preserve">- Provided real-time interpretation for international business negotiations in Malaysia Kuala Lumpur.</w:t>
      </w:r>
    </w:p>
    <w:bookmarkEnd w:id="23"/>
    <w:bookmarkEnd w:id="24"/>
    <w:bookmarkStart w:id="27" w:name="education"/>
    <w:p>
      <w:pPr>
        <w:pStyle w:val="Heading2"/>
      </w:pPr>
      <w:r>
        <w:t xml:space="preserve">Education</w:t>
      </w:r>
    </w:p>
    <w:bookmarkStart w:id="25" w:name="bachelor-of-arts-in-linguistics"/>
    <w:p>
      <w:pPr>
        <w:pStyle w:val="Heading3"/>
      </w:pPr>
      <w:r>
        <w:t xml:space="preserve">Bachelor of Arts in Linguistics</w:t>
      </w:r>
    </w:p>
    <w:p>
      <w:pPr>
        <w:pStyle w:val="FirstParagraph"/>
      </w:pPr>
      <w:r>
        <w:rPr>
          <w:bCs/>
          <w:b/>
        </w:rPr>
        <w:t xml:space="preserve">Universiti Malaya (UM)</w:t>
      </w:r>
      <w:r>
        <w:br/>
      </w:r>
      <w:r>
        <w:t xml:space="preserve">Kuala Lumpur, Malaysia | Graduated 2014</w:t>
      </w:r>
      <w:r>
        <w:br/>
      </w:r>
      <w:r>
        <w:t xml:space="preserve">- Focused on language theory, cross-cultural communication, and translation studies.</w:t>
      </w:r>
      <w:r>
        <w:br/>
      </w:r>
      <w:r>
        <w:t xml:space="preserve">- Participated in workshops on the challenges of interpreting in multicultural settings like Malaysia Kuala Lumpur.</w:t>
      </w:r>
    </w:p>
    <w:bookmarkEnd w:id="25"/>
    <w:bookmarkStart w:id="26" w:name="Xba4c3503c58244ce7b703068c1436353b6914c2"/>
    <w:p>
      <w:pPr>
        <w:pStyle w:val="Heading3"/>
      </w:pPr>
      <w:r>
        <w:t xml:space="preserve">Postgraduate Diploma in Translation Studies</w:t>
      </w:r>
    </w:p>
    <w:p>
      <w:pPr>
        <w:pStyle w:val="FirstParagraph"/>
      </w:pPr>
      <w:r>
        <w:rPr>
          <w:bCs/>
          <w:b/>
        </w:rPr>
        <w:t xml:space="preserve">Universiti Teknologi MARA (UiTM)</w:t>
      </w:r>
      <w:r>
        <w:br/>
      </w:r>
      <w:r>
        <w:t xml:space="preserve">Shah Alam, Malaysia | Graduated 2016</w:t>
      </w:r>
      <w:r>
        <w:br/>
      </w:r>
      <w:r>
        <w:t xml:space="preserve">- Advanced training in translation techniques, terminology management, and ethics.</w:t>
      </w:r>
      <w:r>
        <w:br/>
      </w:r>
      <w:r>
        <w:t xml:space="preserve">- Conducted research on the role of translators in preserving cultural identity within Malaysia’s diverse communities.</w:t>
      </w:r>
    </w:p>
    <w:bookmarkEnd w:id="26"/>
    <w:bookmarkEnd w:id="27"/>
    <w:bookmarkStart w:id="28" w:name="certifications"/>
    <w:p>
      <w:pPr>
        <w:pStyle w:val="Heading2"/>
      </w:pPr>
      <w:r>
        <w:t xml:space="preserve">Certifications</w:t>
      </w:r>
    </w:p>
    <w:p>
      <w:pPr>
        <w:numPr>
          <w:ilvl w:val="0"/>
          <w:numId w:val="1001"/>
        </w:numPr>
        <w:pStyle w:val="Compact"/>
      </w:pPr>
      <w:r>
        <w:rPr>
          <w:bCs/>
          <w:b/>
        </w:rPr>
        <w:t xml:space="preserve">Certificate in Conference Interpreting</w:t>
      </w:r>
      <w:r>
        <w:t xml:space="preserve"> </w:t>
      </w:r>
      <w:r>
        <w:t xml:space="preserve">– Malaysian Translators Association (MTA), 2019</w:t>
      </w:r>
    </w:p>
    <w:p>
      <w:pPr>
        <w:numPr>
          <w:ilvl w:val="0"/>
          <w:numId w:val="1001"/>
        </w:numPr>
        <w:pStyle w:val="Compact"/>
      </w:pPr>
      <w:r>
        <w:rPr>
          <w:bCs/>
          <w:b/>
        </w:rPr>
        <w:t xml:space="preserve">Advanced Certification in Technical Translation</w:t>
      </w:r>
      <w:r>
        <w:t xml:space="preserve"> </w:t>
      </w:r>
      <w:r>
        <w:t xml:space="preserve">– International Federation of Translators (FIT), 2020</w:t>
      </w:r>
    </w:p>
    <w:p>
      <w:pPr>
        <w:numPr>
          <w:ilvl w:val="0"/>
          <w:numId w:val="1001"/>
        </w:numPr>
        <w:pStyle w:val="Compact"/>
      </w:pPr>
      <w:r>
        <w:rPr>
          <w:bCs/>
          <w:b/>
        </w:rPr>
        <w:t xml:space="preserve">Professional Development in Cross-Cultural Communication</w:t>
      </w:r>
      <w:r>
        <w:t xml:space="preserve"> </w:t>
      </w:r>
      <w:r>
        <w:t xml:space="preserve">– Universiti Kebangsaan Malaysia (UKM), 2018</w:t>
      </w:r>
    </w:p>
    <w:bookmarkEnd w:id="28"/>
    <w:bookmarkStart w:id="29" w:name="language-skills"/>
    <w:p>
      <w:pPr>
        <w:pStyle w:val="Heading2"/>
      </w:pPr>
      <w:r>
        <w:t xml:space="preserve">Language Skills</w:t>
      </w:r>
    </w:p>
    <w:p>
      <w:pPr>
        <w:numPr>
          <w:ilvl w:val="0"/>
          <w:numId w:val="1002"/>
        </w:numPr>
        <w:pStyle w:val="Compact"/>
      </w:pPr>
      <w:r>
        <w:rPr>
          <w:bCs/>
          <w:b/>
        </w:rPr>
        <w:t xml:space="preserve">Mother Tongue:</w:t>
      </w:r>
      <w:r>
        <w:t xml:space="preserve"> </w:t>
      </w:r>
      <w:r>
        <w:t xml:space="preserve">Malay (Malaysian)</w:t>
      </w:r>
    </w:p>
    <w:p>
      <w:pPr>
        <w:numPr>
          <w:ilvl w:val="0"/>
          <w:numId w:val="1002"/>
        </w:numPr>
        <w:pStyle w:val="Compact"/>
      </w:pPr>
      <w:r>
        <w:rPr>
          <w:bCs/>
          <w:b/>
        </w:rPr>
        <w:t xml:space="preserve">Fluent in:</w:t>
      </w:r>
      <w:r>
        <w:t xml:space="preserve"> </w:t>
      </w:r>
      <w:r>
        <w:t xml:space="preserve">English, Mandarin, Tamil</w:t>
      </w:r>
    </w:p>
    <w:p>
      <w:pPr>
        <w:numPr>
          <w:ilvl w:val="0"/>
          <w:numId w:val="1002"/>
        </w:numPr>
        <w:pStyle w:val="Compact"/>
      </w:pPr>
      <w:r>
        <w:t xml:space="preserve">Arabic, Indonesian, Japanese</w:t>
      </w:r>
    </w:p>
    <w:p>
      <w:pPr>
        <w:numPr>
          <w:ilvl w:val="0"/>
          <w:numId w:val="1002"/>
        </w:numPr>
        <w:pStyle w:val="Compact"/>
      </w:pPr>
      <w:r>
        <w:rPr>
          <w:bCs/>
          <w:b/>
        </w:rPr>
        <w:t xml:space="preserve">Knowledge of:</w:t>
      </w:r>
      <w:r>
        <w:t xml:space="preserve"> </w:t>
      </w:r>
      <w:r>
        <w:t xml:space="preserve">French, Spanish</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Member, Malaysian Translators Association (MTA)</w:t>
      </w:r>
      <w:r>
        <w:t xml:space="preserve"> </w:t>
      </w:r>
      <w:r>
        <w:t xml:space="preserve">– Since 2017</w:t>
      </w:r>
      <w:r>
        <w:br/>
      </w:r>
      <w:r>
        <w:t xml:space="preserve">- Participated in seminars and networking events focused on the evolving role of translators in Malaysia Kuala Lumpur.</w:t>
      </w:r>
    </w:p>
    <w:p>
      <w:pPr>
        <w:numPr>
          <w:ilvl w:val="0"/>
          <w:numId w:val="1003"/>
        </w:numPr>
        <w:pStyle w:val="Compact"/>
      </w:pPr>
      <w:r>
        <w:rPr>
          <w:bCs/>
          <w:b/>
        </w:rPr>
        <w:t xml:space="preserve">Member, International Federation of Translators (FIT)</w:t>
      </w:r>
      <w:r>
        <w:t xml:space="preserve"> </w:t>
      </w:r>
      <w:r>
        <w:t xml:space="preserve">– Since 2019</w:t>
      </w:r>
      <w:r>
        <w:br/>
      </w:r>
      <w:r>
        <w:t xml:space="preserve">- Stay updated on global standards for translation and interpretation, ensuring alignment with international practices.</w:t>
      </w:r>
    </w:p>
    <w:bookmarkEnd w:id="30"/>
    <w:bookmarkStart w:id="31"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Malaysia’s multicultural society, including the unique communication styles of Malay, Chinese, Indian, and other communities in Kuala Lumpur. This expertise allows for nuanced translations that resonate with local audiences.</w:t>
      </w:r>
    </w:p>
    <w:p>
      <w:pPr>
        <w:pStyle w:val="BodyText"/>
      </w:pPr>
      <w:r>
        <w:rPr>
          <w:bCs/>
          <w:b/>
        </w:rPr>
        <w:t xml:space="preserve">Technical Proficiency:</w:t>
      </w:r>
      <w:r>
        <w:t xml:space="preserve"> </w:t>
      </w:r>
      <w:r>
        <w:t xml:space="preserve">Skilled in using CAT (Computer-Assisted Translation) tools such as SDL Trados and MemoQ. Familiar with managing terminology databases to ensure consistency across projects.</w:t>
      </w:r>
    </w:p>
    <w:p>
      <w:pPr>
        <w:pStyle w:val="BodyText"/>
      </w:pPr>
      <w:r>
        <w:rPr>
          <w:bCs/>
          <w:b/>
        </w:rPr>
        <w:t xml:space="preserve">Community Involvement:</w:t>
      </w:r>
      <w:r>
        <w:t xml:space="preserve"> </w:t>
      </w:r>
      <w:r>
        <w:t xml:space="preserve">Volunteered as a translator for non-governmental organizations (NGOs) in Kuala Lumpur, supporting initiatives related to education and healthcare for underserved populations.</w:t>
      </w:r>
    </w:p>
    <w:bookmarkEnd w:id="31"/>
    <w:bookmarkStart w:id="32" w:name="references"/>
    <w:p>
      <w:pPr>
        <w:pStyle w:val="Heading2"/>
      </w:pPr>
      <w:r>
        <w:t xml:space="preserve">References</w:t>
      </w:r>
    </w:p>
    <w:p>
      <w:pPr>
        <w:pStyle w:val="FirstParagraph"/>
      </w:pPr>
      <w:r>
        <w:t xml:space="preserve">Available upon request. Please contact [Your Name] at [your.email@example.com] or +60 12-345 6789.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Malaysia Kuala Lumpur</dc:title>
  <dc:creator/>
  <dc:language>en</dc:language>
  <cp:keywords/>
  <dcterms:created xsi:type="dcterms:W3CDTF">2025-12-03T03:01:58Z</dcterms:created>
  <dcterms:modified xsi:type="dcterms:W3CDTF">2025-12-03T03:01:58Z</dcterms:modified>
</cp:coreProperties>
</file>

<file path=docProps/custom.xml><?xml version="1.0" encoding="utf-8"?>
<Properties xmlns="http://schemas.openxmlformats.org/officeDocument/2006/custom-properties" xmlns:vt="http://schemas.openxmlformats.org/officeDocument/2006/docPropsVTypes"/>
</file>