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e5a00cb3878a2a73c6c75d3fadc86ce071e80e2"/>
    <w:p>
      <w:pPr>
        <w:pStyle w:val="Heading2"/>
      </w:pPr>
      <w:r>
        <w:t xml:space="preserve">Translator Interpreter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+64 21 123 4567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Translator Interpreter with over [X years] of experience in bridging linguistic and cultural gaps across diverse communities in New Zealand Auckland. Proficient in translating and interpreting between [Language 1] and [Language 2], with a focus on legal, medical, educational, and business contexts. Committed to delivering accurate, culturally sensitive communication services that meet the unique needs of clients in Auckland's multicultural environment.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reelance-translator-interpreter"/>
    <w:p>
      <w:pPr>
        <w:pStyle w:val="Heading4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Auckland,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individuals, businesses, and government agencies in Auckland, ensuring accurate communication between English and [Language 1].</w:t>
      </w:r>
    </w:p>
    <w:p>
      <w:pPr>
        <w:numPr>
          <w:ilvl w:val="0"/>
          <w:numId w:val="1001"/>
        </w:numPr>
        <w:pStyle w:val="Compact"/>
      </w:pPr>
      <w:r>
        <w:t xml:space="preserve">Collaborated with local organizations to support multilingual communities, including Māori language (Te Reo) translations and cultural liaison services.</w:t>
      </w:r>
    </w:p>
    <w:p>
      <w:pPr>
        <w:numPr>
          <w:ilvl w:val="0"/>
          <w:numId w:val="1001"/>
        </w:numPr>
        <w:pStyle w:val="Compact"/>
      </w:pPr>
      <w:r>
        <w:t xml:space="preserve">Delivered real-time interpretation for meetings, conferences, and legal proceedings in Auckland, maintaining professionalism under pressure.</w:t>
      </w:r>
    </w:p>
    <w:p>
      <w:pPr>
        <w:numPr>
          <w:ilvl w:val="0"/>
          <w:numId w:val="1001"/>
        </w:numPr>
        <w:pStyle w:val="Compact"/>
      </w:pPr>
      <w:r>
        <w:t xml:space="preserve">Developed tailored translation workflows using CAT tools (e.g., SDL Trados) to enhance efficiency and consistency for clients across New Zealand.</w:t>
      </w:r>
    </w:p>
    <w:bookmarkEnd w:id="22"/>
    <w:bookmarkStart w:id="23" w:name="senior-translator"/>
    <w:p>
      <w:pPr>
        <w:pStyle w:val="Heading4"/>
      </w:pPr>
      <w:r>
        <w:t xml:space="preserve">Senior Translator</w:t>
      </w:r>
    </w:p>
    <w:p>
      <w:pPr>
        <w:pStyle w:val="FirstParagraph"/>
      </w:pPr>
      <w:r>
        <w:rPr>
          <w:iCs/>
          <w:i/>
        </w:rPr>
        <w:t xml:space="preserve">New Zealand Translation Services, Auckland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team of translators, ensuring high-quality outputs for clients in healthcare, education, and corporate sectors across Auckland.</w:t>
      </w:r>
    </w:p>
    <w:p>
      <w:pPr>
        <w:numPr>
          <w:ilvl w:val="0"/>
          <w:numId w:val="1002"/>
        </w:numPr>
        <w:pStyle w:val="Compact"/>
      </w:pPr>
      <w:r>
        <w:t xml:space="preserve">Conducted quality assurance reviews of translations to align with New Zealand’s cultural and regulatory standards.</w:t>
      </w:r>
    </w:p>
    <w:p>
      <w:pPr>
        <w:numPr>
          <w:ilvl w:val="0"/>
          <w:numId w:val="1002"/>
        </w:numPr>
        <w:pStyle w:val="Compact"/>
      </w:pPr>
      <w:r>
        <w:t xml:space="preserve">Supported the launch of multilingual resources for Auckland-based NGOs, including brochures and digital content in [Language 1].</w:t>
      </w:r>
    </w:p>
    <w:bookmarkEnd w:id="23"/>
    <w:bookmarkStart w:id="24" w:name="interpreter-trainee"/>
    <w:p>
      <w:pPr>
        <w:pStyle w:val="Heading4"/>
      </w:pPr>
      <w:r>
        <w:t xml:space="preserve">Interpreter Trainee</w:t>
      </w:r>
    </w:p>
    <w:p>
      <w:pPr>
        <w:pStyle w:val="FirstParagraph"/>
      </w:pPr>
      <w:r>
        <w:rPr>
          <w:iCs/>
          <w:i/>
        </w:rPr>
        <w:t xml:space="preserve">Auckland Language Solutions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medical and legal interpretation, gaining certification from the New Zealand Translators and Interpreters Association (NZTIA).</w:t>
      </w:r>
    </w:p>
    <w:p>
      <w:pPr>
        <w:numPr>
          <w:ilvl w:val="0"/>
          <w:numId w:val="1003"/>
        </w:numPr>
        <w:pStyle w:val="Compact"/>
      </w:pPr>
      <w:r>
        <w:t xml:space="preserve">Provided shadowing support for experienced interpreters, focusing on accuracy and cultural nuances in Auckland’s healthcare settings.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msc-in-translation-studies"/>
    <w:p>
      <w:pPr>
        <w:pStyle w:val="Heading4"/>
      </w:pPr>
      <w:r>
        <w:t xml:space="preserve">MSc in Translation Studies</w:t>
      </w:r>
    </w:p>
    <w:p>
      <w:pPr>
        <w:pStyle w:val="FirstParagraph"/>
      </w:pPr>
      <w:r>
        <w:rPr>
          <w:iCs/>
          <w:i/>
        </w:rPr>
        <w:t xml:space="preserve">University of Auckland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digital translation technologies.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the role of interpreters in New Zealand’s multicultural workplaces.</w:t>
      </w:r>
    </w:p>
    <w:bookmarkEnd w:id="26"/>
    <w:bookmarkStart w:id="27" w:name="certification-in-medical-interpreting"/>
    <w:p>
      <w:pPr>
        <w:pStyle w:val="Heading4"/>
      </w:pPr>
      <w:r>
        <w:t xml:space="preserve">Certification in Medical Interpreting</w:t>
      </w:r>
    </w:p>
    <w:p>
      <w:pPr>
        <w:pStyle w:val="FirstParagraph"/>
      </w:pPr>
      <w:r>
        <w:rPr>
          <w:iCs/>
          <w:i/>
        </w:rPr>
        <w:t xml:space="preserve">New Zealand Translators and Interpreters Association (NZTIA) | [Year]</w:t>
      </w:r>
    </w:p>
    <w:p>
      <w:pPr>
        <w:numPr>
          <w:ilvl w:val="0"/>
          <w:numId w:val="1005"/>
        </w:numPr>
        <w:pStyle w:val="Compact"/>
      </w:pPr>
      <w:r>
        <w:t xml:space="preserve">Qualified to provide professional interpreting services in healthcare settings across New Zealand.</w:t>
      </w:r>
    </w:p>
    <w:bookmarkEnd w:id="27"/>
    <w:bookmarkStart w:id="28" w:name="certified-translator"/>
    <w:p>
      <w:pPr>
        <w:pStyle w:val="Heading4"/>
      </w:pPr>
      <w:r>
        <w:t xml:space="preserve">Certified Translator</w:t>
      </w:r>
    </w:p>
    <w:p>
      <w:pPr>
        <w:pStyle w:val="FirstParagraph"/>
      </w:pPr>
      <w:r>
        <w:rPr>
          <w:iCs/>
          <w:i/>
        </w:rPr>
        <w:t xml:space="preserve">International Certification in Translation (ICT) | [Year]</w:t>
      </w:r>
    </w:p>
    <w:bookmarkEnd w:id="28"/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[Language 1]:</w:t>
      </w:r>
      <w:r>
        <w:t xml:space="preserve"> </w:t>
      </w:r>
      <w:r>
        <w:t xml:space="preserve">Native speaker (Fluent in written and spoken forms, including Māori language proficiency if applicable).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[Language 2]:</w:t>
      </w:r>
      <w:r>
        <w:t xml:space="preserve"> </w:t>
      </w:r>
      <w:r>
        <w:t xml:space="preserve">Professional fluency (Ability to translate and interpret complex texts and dialogues).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 with advanced writing and speaking skills.</w:t>
      </w:r>
    </w:p>
    <w:bookmarkEnd w:id="30"/>
    <w:bookmarkStart w:id="31" w:name="technical-proficiency"/>
    <w:p>
      <w:pPr>
        <w:pStyle w:val="Heading3"/>
      </w:pPr>
      <w:r>
        <w:t xml:space="preserve">Technical Proficiency</w:t>
      </w:r>
    </w:p>
    <w:p>
      <w:pPr>
        <w:numPr>
          <w:ilvl w:val="0"/>
          <w:numId w:val="1007"/>
        </w:numPr>
        <w:pStyle w:val="Compact"/>
      </w:pPr>
      <w:r>
        <w:t xml:space="preserve">Proficient in CAT tools: SDL Trados, MemoQ, and Wordfast.</w:t>
      </w:r>
    </w:p>
    <w:p>
      <w:pPr>
        <w:numPr>
          <w:ilvl w:val="0"/>
          <w:numId w:val="1007"/>
        </w:numPr>
        <w:pStyle w:val="Compact"/>
      </w:pPr>
      <w:r>
        <w:t xml:space="preserve">Skilled in using Microsoft Office Suite (Word, Excel, PowerPoint) for document formatting and project management.</w:t>
      </w:r>
    </w:p>
    <w:p>
      <w:pPr>
        <w:numPr>
          <w:ilvl w:val="0"/>
          <w:numId w:val="1007"/>
        </w:numPr>
        <w:pStyle w:val="Compact"/>
      </w:pPr>
      <w:r>
        <w:t xml:space="preserve">Familiar with online interpretation platforms (e.g., Zoom, Skype for Business) for remote services in Auckland.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New Zealand Translators and Interpreters Association (NZTIA), actively participating in Auckland chapter events and workshops.</w:t>
      </w:r>
    </w:p>
    <w:p>
      <w:pPr>
        <w:numPr>
          <w:ilvl w:val="0"/>
          <w:numId w:val="1008"/>
        </w:numPr>
        <w:pStyle w:val="Compact"/>
      </w:pPr>
      <w:r>
        <w:t xml:space="preserve">Volunteer interpreter for local community organizations in Auckland, such as the Auckland Multilingual Support Network.</w:t>
      </w:r>
    </w:p>
    <w:bookmarkEnd w:id="32"/>
    <w:bookmarkStart w:id="35" w:name="additional-information"/>
    <w:p>
      <w:pPr>
        <w:pStyle w:val="Heading3"/>
      </w:pPr>
      <w:r>
        <w:t xml:space="preserve">Additional Information</w:t>
      </w:r>
    </w:p>
    <w:bookmarkStart w:id="33" w:name="community-projects"/>
    <w:p>
      <w:pPr>
        <w:pStyle w:val="Heading4"/>
      </w:pPr>
      <w:r>
        <w:t xml:space="preserve">Community Projects</w:t>
      </w:r>
    </w:p>
    <w:p>
      <w:pPr>
        <w:numPr>
          <w:ilvl w:val="0"/>
          <w:numId w:val="1009"/>
        </w:numPr>
        <w:pStyle w:val="Compact"/>
      </w:pPr>
      <w:r>
        <w:t xml:space="preserve">Collaborated with the Auckland City Library to develop multilingual resources for immigrant communities.</w:t>
      </w:r>
    </w:p>
    <w:p>
      <w:pPr>
        <w:numPr>
          <w:ilvl w:val="0"/>
          <w:numId w:val="1009"/>
        </w:numPr>
        <w:pStyle w:val="Compact"/>
      </w:pPr>
      <w:r>
        <w:t xml:space="preserve">Provided free interpretation services during the 2023 Auckland Māori Language Week, promoting cultural preservation.</w:t>
      </w:r>
    </w:p>
    <w:bookmarkEnd w:id="33"/>
    <w:bookmarkStart w:id="34" w:name="volunteer-work"/>
    <w:p>
      <w:pPr>
        <w:pStyle w:val="Heading4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Freelance translator for NGOs in Auckland, supporting refugee integration programs and educational initiatives.</w:t>
      </w:r>
    </w:p>
    <w:p>
      <w:pPr>
        <w:numPr>
          <w:ilvl w:val="0"/>
          <w:numId w:val="1010"/>
        </w:numPr>
        <w:pStyle w:val="Compact"/>
      </w:pPr>
      <w:r>
        <w:t xml:space="preserve">Guest speaker at the University of Auckland’s Translation Studies department, sharing insights on interpreting in New Zealand’s diverse settings.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and organizations in New Zealand Auckland, such as [Client Name/Organization] and [Client Name/Organization].</w:t>
      </w:r>
    </w:p>
    <w:bookmarkEnd w:id="36"/>
    <w:p>
      <w:pPr>
        <w:pStyle w:val="BodyText"/>
      </w:pPr>
      <w:r>
        <w:t xml:space="preserve">Curriculum Vitae for Translator Interpreter | Designed for New Zealand Auckland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2026-06-03T14:14:29Z</dcterms:created>
  <dcterms:modified xsi:type="dcterms:W3CDTF">2026-06-03T14:14:29Z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