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+27 12 345 6789</w:t>
      </w:r>
    </w:p>
    <w:p>
      <w:pPr>
        <w:pStyle w:val="BodyText"/>
      </w:pPr>
      <w:r>
        <w:rPr>
          <w:bCs/>
          <w:b/>
        </w:rPr>
        <w:t xml:space="preserve">Address:</w:t>
      </w:r>
      <w:r>
        <w:t xml:space="preserve"> </w:t>
      </w:r>
      <w:r>
        <w:t xml:space="preserve">Johannesburg, South Africa</w:t>
      </w:r>
    </w:p>
    <w:bookmarkEnd w:id="20"/>
    <w:bookmarkStart w:id="21" w:name="professional-summary"/>
    <w:p>
      <w:pPr>
        <w:pStyle w:val="Heading2"/>
      </w:pPr>
      <w:r>
        <w:t xml:space="preserve">Professional Summary</w:t>
      </w:r>
    </w:p>
    <w:p>
      <w:pPr>
        <w:pStyle w:val="FirstParagraph"/>
      </w:pPr>
      <w:r>
        <w:t xml:space="preserve">A dedicated and experienced Translator Interpreter with a strong background in bridging linguistic and cultural gaps in the dynamic environment of South Africa, particularly in Johannesburg. Proficient in multiple languages, including English, Afrikaans, Zulu, Xhosa, and others. Committed to delivering accurate and culturally sensitive translation services tailored to the needs of diverse industries such as legal, medical, corporate, and governmental sectors. Aiming to contribute expertise to organizations seeking reliable multilingual communication solutions in South Africa's multicultural landscape.</w:t>
      </w:r>
    </w:p>
    <w:bookmarkEnd w:id="21"/>
    <w:bookmarkStart w:id="22" w:name="education"/>
    <w:p>
      <w:pPr>
        <w:pStyle w:val="Heading2"/>
      </w:pPr>
      <w:r>
        <w:t xml:space="preserve">Education</w:t>
      </w:r>
    </w:p>
    <w:p>
      <w:pPr>
        <w:numPr>
          <w:ilvl w:val="0"/>
          <w:numId w:val="1001"/>
        </w:numPr>
        <w:pStyle w:val="Compact"/>
      </w:pPr>
      <w:r>
        <w:rPr>
          <w:bCs/>
          <w:b/>
        </w:rPr>
        <w:t xml:space="preserve">Bachelor of Arts in Translation Studies</w:t>
      </w:r>
      <w:r>
        <w:t xml:space="preserve">, University of Johannesburg, South Africa (Year)</w:t>
      </w:r>
    </w:p>
    <w:p>
      <w:pPr>
        <w:numPr>
          <w:ilvl w:val="0"/>
          <w:numId w:val="1001"/>
        </w:numPr>
        <w:pStyle w:val="Compact"/>
      </w:pPr>
      <w:r>
        <w:rPr>
          <w:bCs/>
          <w:b/>
        </w:rPr>
        <w:t xml:space="preserve">Master of Arts in Linguistics and Translation</w:t>
      </w:r>
      <w:r>
        <w:t xml:space="preserve">, University of Cape Town, South Africa (Year)</w:t>
      </w:r>
    </w:p>
    <w:p>
      <w:pPr>
        <w:numPr>
          <w:ilvl w:val="0"/>
          <w:numId w:val="1001"/>
        </w:numPr>
        <w:pStyle w:val="Compact"/>
      </w:pPr>
      <w:r>
        <w:rPr>
          <w:bCs/>
          <w:b/>
        </w:rPr>
        <w:t xml:space="preserve">Certificate in Interpreting and Translation</w:t>
      </w:r>
      <w:r>
        <w:t xml:space="preserve">, Institute for Language Development, Johannesburg (Year)</w:t>
      </w:r>
    </w:p>
    <w:bookmarkEnd w:id="22"/>
    <w:bookmarkStart w:id="26" w:name="professional-experience"/>
    <w:p>
      <w:pPr>
        <w:pStyle w:val="Heading2"/>
      </w:pPr>
      <w:r>
        <w:t xml:space="preserve">Professional Experience</w:t>
      </w:r>
    </w:p>
    <w:bookmarkStart w:id="23" w:name="freelance-translator-interpreter"/>
    <w:p>
      <w:pPr>
        <w:pStyle w:val="Heading3"/>
      </w:pPr>
      <w:r>
        <w:rPr>
          <w:bCs/>
          <w:b/>
        </w:rPr>
        <w:t xml:space="preserve">Freelance Translator Interpreter</w:t>
      </w:r>
    </w:p>
    <w:p>
      <w:pPr>
        <w:pStyle w:val="FirstParagraph"/>
      </w:pPr>
      <w:r>
        <w:rPr>
          <w:iCs/>
          <w:i/>
        </w:rPr>
        <w:t xml:space="preserve">Johannesburg, South Africa | Year – Present</w:t>
      </w:r>
    </w:p>
    <w:p>
      <w:pPr>
        <w:numPr>
          <w:ilvl w:val="0"/>
          <w:numId w:val="1002"/>
        </w:numPr>
        <w:pStyle w:val="Compact"/>
      </w:pPr>
      <w:r>
        <w:t xml:space="preserve">Provided professional translation services between English and African languages (e.g., Zulu, Xhosa) for clients in the legal, corporate, and healthcare sectors.</w:t>
      </w:r>
    </w:p>
    <w:p>
      <w:pPr>
        <w:numPr>
          <w:ilvl w:val="0"/>
          <w:numId w:val="1002"/>
        </w:numPr>
        <w:pStyle w:val="Compact"/>
      </w:pPr>
      <w:r>
        <w:t xml:space="preserve">Offered real-time interpretation during business meetings, conferences, and government-related events in Johannesburg.</w:t>
      </w:r>
    </w:p>
    <w:p>
      <w:pPr>
        <w:numPr>
          <w:ilvl w:val="0"/>
          <w:numId w:val="1002"/>
        </w:numPr>
        <w:pStyle w:val="Compact"/>
      </w:pPr>
      <w:r>
        <w:t xml:space="preserve">Collaborated with international organizations to ensure culturally appropriate communication strategies for South African audiences.</w:t>
      </w:r>
    </w:p>
    <w:p>
      <w:pPr>
        <w:numPr>
          <w:ilvl w:val="0"/>
          <w:numId w:val="1002"/>
        </w:numPr>
        <w:pStyle w:val="Compact"/>
      </w:pPr>
      <w:r>
        <w:t xml:space="preserve">Developed and maintained a network of local language experts to handle specialized terminology in industries such as mining and finance.</w:t>
      </w:r>
    </w:p>
    <w:bookmarkEnd w:id="23"/>
    <w:bookmarkStart w:id="24" w:name="full-time-translator"/>
    <w:p>
      <w:pPr>
        <w:pStyle w:val="Heading3"/>
      </w:pPr>
      <w:r>
        <w:rPr>
          <w:bCs/>
          <w:b/>
        </w:rPr>
        <w:t xml:space="preserve">Full-Time Translator</w:t>
      </w:r>
    </w:p>
    <w:p>
      <w:pPr>
        <w:pStyle w:val="FirstParagraph"/>
      </w:pPr>
      <w:r>
        <w:rPr>
          <w:iCs/>
          <w:i/>
        </w:rPr>
        <w:t xml:space="preserve">National Language Services, Johannesburg | Year – Year</w:t>
      </w:r>
    </w:p>
    <w:p>
      <w:pPr>
        <w:numPr>
          <w:ilvl w:val="0"/>
          <w:numId w:val="1003"/>
        </w:numPr>
        <w:pStyle w:val="Compact"/>
      </w:pPr>
      <w:r>
        <w:t xml:space="preserve">Translated legal documents, including court transcripts and contracts, for government departments in South Africa.</w:t>
      </w:r>
    </w:p>
    <w:p>
      <w:pPr>
        <w:numPr>
          <w:ilvl w:val="0"/>
          <w:numId w:val="1003"/>
        </w:numPr>
        <w:pStyle w:val="Compact"/>
      </w:pPr>
      <w:r>
        <w:t xml:space="preserve">Interpreted for foreign diplomats and international clients during trade negotiations in Johannesburg’s business hubs.</w:t>
      </w:r>
    </w:p>
    <w:p>
      <w:pPr>
        <w:numPr>
          <w:ilvl w:val="0"/>
          <w:numId w:val="1003"/>
        </w:numPr>
        <w:pStyle w:val="Compact"/>
      </w:pPr>
      <w:r>
        <w:t xml:space="preserve">Conducted training sessions on translation best practices to local language service providers.</w:t>
      </w:r>
    </w:p>
    <w:bookmarkEnd w:id="24"/>
    <w:bookmarkStart w:id="25" w:name="internship-language-assistant"/>
    <w:p>
      <w:pPr>
        <w:pStyle w:val="Heading3"/>
      </w:pPr>
      <w:r>
        <w:rPr>
          <w:bCs/>
          <w:b/>
        </w:rPr>
        <w:t xml:space="preserve">Internship – Language Assistant</w:t>
      </w:r>
    </w:p>
    <w:p>
      <w:pPr>
        <w:pStyle w:val="FirstParagraph"/>
      </w:pPr>
      <w:r>
        <w:rPr>
          <w:iCs/>
          <w:i/>
        </w:rPr>
        <w:t xml:space="preserve">Johannesburg Public Library, South Africa | Year – Year</w:t>
      </w:r>
    </w:p>
    <w:p>
      <w:pPr>
        <w:numPr>
          <w:ilvl w:val="0"/>
          <w:numId w:val="1004"/>
        </w:numPr>
        <w:pStyle w:val="Compact"/>
      </w:pPr>
      <w:r>
        <w:t xml:space="preserve">Assisted in translating library materials and educational content for multilingual communities.</w:t>
      </w:r>
    </w:p>
    <w:p>
      <w:pPr>
        <w:numPr>
          <w:ilvl w:val="0"/>
          <w:numId w:val="1004"/>
        </w:numPr>
        <w:pStyle w:val="Compact"/>
      </w:pPr>
      <w:r>
        <w:t xml:space="preserve">Supported community outreach programs by interpreting for workshops on literacy and digital skills.</w:t>
      </w:r>
    </w:p>
    <w:bookmarkEnd w:id="25"/>
    <w:bookmarkEnd w:id="26"/>
    <w:bookmarkStart w:id="27" w:name="skills"/>
    <w:p>
      <w:pPr>
        <w:pStyle w:val="Heading2"/>
      </w:pPr>
      <w:r>
        <w:t xml:space="preserve">Skills</w:t>
      </w:r>
    </w:p>
    <w:p>
      <w:pPr>
        <w:numPr>
          <w:ilvl w:val="0"/>
          <w:numId w:val="1005"/>
        </w:numPr>
        <w:pStyle w:val="Compact"/>
      </w:pPr>
      <w:r>
        <w:rPr>
          <w:bCs/>
          <w:b/>
        </w:rPr>
        <w:t xml:space="preserve">Languages:</w:t>
      </w:r>
      <w:r>
        <w:t xml:space="preserve"> </w:t>
      </w:r>
      <w:r>
        <w:t xml:space="preserve">Fluent in English, Afrikaans, Zulu, Xhosa, and basic proficiency in Sotho, Tswana, and Swazi.</w:t>
      </w:r>
    </w:p>
    <w:p>
      <w:pPr>
        <w:numPr>
          <w:ilvl w:val="0"/>
          <w:numId w:val="1005"/>
        </w:numPr>
        <w:pStyle w:val="Compact"/>
      </w:pPr>
      <w:r>
        <w:rPr>
          <w:bCs/>
          <w:b/>
        </w:rPr>
        <w:t xml:space="preserve">Translation Tools:</w:t>
      </w:r>
      <w:r>
        <w:t xml:space="preserve"> </w:t>
      </w:r>
      <w:r>
        <w:t xml:space="preserve">Experienced in using CAT (Computer-Assisted Translation) tools such as SDL Trados and MemoQ.</w:t>
      </w:r>
    </w:p>
    <w:p>
      <w:pPr>
        <w:numPr>
          <w:ilvl w:val="0"/>
          <w:numId w:val="1005"/>
        </w:numPr>
        <w:pStyle w:val="Compact"/>
      </w:pPr>
      <w:r>
        <w:rPr>
          <w:bCs/>
          <w:b/>
        </w:rPr>
        <w:t xml:space="preserve">Cultural Sensitivity:</w:t>
      </w:r>
      <w:r>
        <w:t xml:space="preserve"> </w:t>
      </w:r>
      <w:r>
        <w:t xml:space="preserve">Deep understanding of South African cultural norms and regional dialects to ensure accurate communication.</w:t>
      </w:r>
    </w:p>
    <w:p>
      <w:pPr>
        <w:numPr>
          <w:ilvl w:val="0"/>
          <w:numId w:val="1005"/>
        </w:numPr>
        <w:pStyle w:val="Compact"/>
      </w:pPr>
      <w:r>
        <w:rPr>
          <w:bCs/>
          <w:b/>
        </w:rPr>
        <w:t xml:space="preserve">Cross-Cultural Communication:</w:t>
      </w:r>
      <w:r>
        <w:t xml:space="preserve"> </w:t>
      </w:r>
      <w:r>
        <w:t xml:space="preserve">Skilled in navigating linguistic diversity to foster effective collaboration between stakeholders.</w:t>
      </w:r>
    </w:p>
    <w:p>
      <w:pPr>
        <w:numPr>
          <w:ilvl w:val="0"/>
          <w:numId w:val="1005"/>
        </w:numPr>
        <w:pStyle w:val="Compact"/>
      </w:pPr>
      <w:r>
        <w:rPr>
          <w:bCs/>
          <w:b/>
        </w:rPr>
        <w:t xml:space="preserve">Time Management:</w:t>
      </w:r>
      <w:r>
        <w:t xml:space="preserve"> </w:t>
      </w:r>
      <w:r>
        <w:t xml:space="preserve">Proven ability to meet tight deadlines while maintaining high-quality output in fast-paced environments.</w:t>
      </w:r>
    </w:p>
    <w:bookmarkEnd w:id="27"/>
    <w:bookmarkStart w:id="28" w:name="certifications"/>
    <w:p>
      <w:pPr>
        <w:pStyle w:val="Heading2"/>
      </w:pPr>
      <w:r>
        <w:t xml:space="preserve">Certifications</w:t>
      </w:r>
    </w:p>
    <w:p>
      <w:pPr>
        <w:numPr>
          <w:ilvl w:val="0"/>
          <w:numId w:val="1006"/>
        </w:numPr>
        <w:pStyle w:val="Compact"/>
      </w:pPr>
      <w:r>
        <w:rPr>
          <w:bCs/>
          <w:b/>
        </w:rPr>
        <w:t xml:space="preserve">Certificate in Public Service Interpreting</w:t>
      </w:r>
      <w:r>
        <w:t xml:space="preserve">, South African Institute of Translators and Interpreters (SAITI), 2020</w:t>
      </w:r>
    </w:p>
    <w:p>
      <w:pPr>
        <w:numPr>
          <w:ilvl w:val="0"/>
          <w:numId w:val="1006"/>
        </w:numPr>
        <w:pStyle w:val="Compact"/>
      </w:pPr>
      <w:r>
        <w:rPr>
          <w:bCs/>
          <w:b/>
        </w:rPr>
        <w:t xml:space="preserve">Language Proficiency Test (LPT) – English to Zulu</w:t>
      </w:r>
      <w:r>
        <w:t xml:space="preserve">, Johannesburg Language Centre, 2018</w:t>
      </w:r>
    </w:p>
    <w:p>
      <w:pPr>
        <w:numPr>
          <w:ilvl w:val="0"/>
          <w:numId w:val="1006"/>
        </w:numPr>
        <w:pStyle w:val="Compact"/>
      </w:pPr>
      <w:r>
        <w:rPr>
          <w:bCs/>
          <w:b/>
        </w:rPr>
        <w:t xml:space="preserve">Microsoft Office Specialist Certification</w:t>
      </w:r>
      <w:r>
        <w:t xml:space="preserve">, 2019</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South African Institute of Translators and Interpreters (SAITI)</w:t>
      </w:r>
    </w:p>
    <w:p>
      <w:pPr>
        <w:numPr>
          <w:ilvl w:val="0"/>
          <w:numId w:val="1007"/>
        </w:numPr>
        <w:pStyle w:val="Compact"/>
      </w:pPr>
      <w:r>
        <w:rPr>
          <w:bCs/>
          <w:b/>
        </w:rPr>
        <w:t xml:space="preserve">Johannesburg Multilingual Association</w:t>
      </w:r>
    </w:p>
    <w:p>
      <w:pPr>
        <w:numPr>
          <w:ilvl w:val="0"/>
          <w:numId w:val="1007"/>
        </w:numPr>
        <w:pStyle w:val="Compact"/>
      </w:pPr>
      <w:r>
        <w:rPr>
          <w:bCs/>
          <w:b/>
        </w:rPr>
        <w:t xml:space="preserve">African Languages and Cultures Network (ALCN)</w:t>
      </w:r>
    </w:p>
    <w:bookmarkEnd w:id="29"/>
    <w:bookmarkStart w:id="30" w:name="publications-and-projects"/>
    <w:p>
      <w:pPr>
        <w:pStyle w:val="Heading2"/>
      </w:pPr>
      <w:r>
        <w:t xml:space="preserve">Publications and Projects</w:t>
      </w:r>
    </w:p>
    <w:p>
      <w:pPr>
        <w:numPr>
          <w:ilvl w:val="0"/>
          <w:numId w:val="1008"/>
        </w:numPr>
        <w:pStyle w:val="Compact"/>
      </w:pPr>
      <w:r>
        <w:rPr>
          <w:bCs/>
          <w:b/>
        </w:rPr>
        <w:t xml:space="preserve">Article: "Bridging Gaps in South Africa’s Legal System through Translation"</w:t>
      </w:r>
      <w:r>
        <w:t xml:space="preserve">, Published in the Johannesburg Journal of Language Studies, 2021.</w:t>
      </w:r>
    </w:p>
    <w:p>
      <w:pPr>
        <w:numPr>
          <w:ilvl w:val="0"/>
          <w:numId w:val="1008"/>
        </w:numPr>
        <w:pStyle w:val="Compact"/>
      </w:pPr>
      <w:r>
        <w:rPr>
          <w:bCs/>
          <w:b/>
        </w:rPr>
        <w:t xml:space="preserve">Project: Translating Educational Materials for Rural Communities</w:t>
      </w:r>
      <w:r>
        <w:t xml:space="preserve">, Supported by the Gauteng Department of Education, 2020.</w:t>
      </w:r>
    </w:p>
    <w:bookmarkEnd w:id="30"/>
    <w:bookmarkStart w:id="31" w:name="why-south-africa-johannesburg"/>
    <w:p>
      <w:pPr>
        <w:pStyle w:val="Heading2"/>
      </w:pPr>
      <w:r>
        <w:t xml:space="preserve">Why South Africa Johannesburg?</w:t>
      </w:r>
    </w:p>
    <w:p>
      <w:pPr>
        <w:pStyle w:val="FirstParagraph"/>
      </w:pPr>
      <w:r>
        <w:t xml:space="preserve">Johannesburg, as a bustling metropolis and economic hub in South Africa, offers a unique environment for translators and interpreters. With its rich cultural diversity and multilingual population, the city demands professionals who can navigate complex linguistic landscapes. As a Translator Interpreter in Johannesburg, I have the opportunity to work with international clients while contributing to local initiatives that promote inclusivity and accessibility. My expertise aligns with South Africa’s vision of fostering unity through language, making my role both impactful and essential in this dynamic setting.</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 South Africa Johannesburg</dc:title>
  <dc:creator/>
  <dc:language>en</dc:language>
  <cp:keywords/>
  <dcterms:created xsi:type="dcterms:W3CDTF">2025-12-03T04:43:44Z</dcterms:created>
  <dcterms:modified xsi:type="dcterms:W3CDTF">2025-12-03T04:43:44Z</dcterms:modified>
</cp:coreProperties>
</file>

<file path=docProps/custom.xml><?xml version="1.0" encoding="utf-8"?>
<Properties xmlns="http://schemas.openxmlformats.org/officeDocument/2006/custom-properties" xmlns:vt="http://schemas.openxmlformats.org/officeDocument/2006/docPropsVTypes"/>
</file>