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34" w:name="X33d0c019d7b3ce305602649a686e1fd805194f1"/>
    <w:p>
      <w:pPr>
        <w:pStyle w:val="Heading2"/>
      </w:pPr>
      <w:r>
        <w:t xml:space="preserve">Translator Interpreter Specializing in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experienced Translator Interpreter with a strong focus on South Korea Seoul. Specializing in bridging linguistic and cultural gaps between English, Korean, and other languages, I have provided accurate translation services for businesses, government agencies, and individuals in the vibrant city of Seoul. My expertise includes legal translations, business documents, multimedia content localization, and real-time interpretation at international events across South Korea.</w:t>
      </w:r>
    </w:p>
    <w:p>
      <w:pPr>
        <w:pStyle w:val="BodyText"/>
      </w:pPr>
      <w:r>
        <w:t xml:space="preserve">With a deep understanding of the nuances of Korean culture and language structure, I ensure that every translation not only conveys the literal meaning but also resonates with the intended audience in South Korea Seoul. My work has supported global companies in entering the Korean market, facilitated cross-cultural communication for diplomatic missions, and enhanced accessibility to educational materials for non-Korean speakers.</w:t>
      </w:r>
    </w:p>
    <w:bookmarkEnd w:id="21"/>
    <w:bookmarkStart w:id="24" w:name="education"/>
    <w:p>
      <w:pPr>
        <w:pStyle w:val="Heading3"/>
      </w:pPr>
      <w:r>
        <w:t xml:space="preserve">Education</w:t>
      </w:r>
    </w:p>
    <w:bookmarkStart w:id="22" w:name="X2c4d8004d23ce6f634747ee2ce0d2b7bbe5196b"/>
    <w:p>
      <w:pPr>
        <w:pStyle w:val="Heading4"/>
      </w:pPr>
      <w:r>
        <w:t xml:space="preserve">Bachelor of Arts in Translation and Interpretation</w:t>
      </w:r>
    </w:p>
    <w:p>
      <w:pPr>
        <w:pStyle w:val="FirstParagraph"/>
      </w:pPr>
      <w:r>
        <w:rPr>
          <w:bCs/>
          <w:b/>
        </w:rPr>
        <w:t xml:space="preserve">Institution:</w:t>
      </w:r>
      <w:r>
        <w:t xml:space="preserve"> </w:t>
      </w:r>
      <w:r>
        <w:t xml:space="preserve">[University Name], Seoul, South Korea</w:t>
      </w:r>
    </w:p>
    <w:p>
      <w:pPr>
        <w:pStyle w:val="BodyText"/>
      </w:pPr>
      <w:r>
        <w:rPr>
          <w:bCs/>
          <w:b/>
        </w:rPr>
        <w:t xml:space="preserve">Duration:</w:t>
      </w:r>
      <w:r>
        <w:t xml:space="preserve"> </w:t>
      </w:r>
      <w:r>
        <w:t xml:space="preserve">2015–2019</w:t>
      </w:r>
    </w:p>
    <w:p>
      <w:pPr>
        <w:pStyle w:val="BodyText"/>
      </w:pPr>
      <w:r>
        <w:t xml:space="preserve">Graduated with honors, specializing in Korean-English translation and interpretation. Completed coursework in linguistic theory, cultural studies, and advanced language analysis. Participated in a study abroad program at [International University], enhancing cross-cultural communication skills.</w:t>
      </w:r>
    </w:p>
    <w:bookmarkEnd w:id="22"/>
    <w:bookmarkStart w:id="23" w:name="master-of-arts-in-applied-linguistics"/>
    <w:p>
      <w:pPr>
        <w:pStyle w:val="Heading4"/>
      </w:pPr>
      <w:r>
        <w:t xml:space="preserve">Master of Arts in Applied Linguistics</w:t>
      </w:r>
    </w:p>
    <w:p>
      <w:pPr>
        <w:pStyle w:val="FirstParagraph"/>
      </w:pPr>
      <w:r>
        <w:rPr>
          <w:bCs/>
          <w:b/>
        </w:rPr>
        <w:t xml:space="preserve">Institution:</w:t>
      </w:r>
      <w:r>
        <w:t xml:space="preserve"> </w:t>
      </w:r>
      <w:r>
        <w:t xml:space="preserve">[University Name], Seoul, South Korea</w:t>
      </w:r>
    </w:p>
    <w:p>
      <w:pPr>
        <w:pStyle w:val="BodyText"/>
      </w:pPr>
      <w:r>
        <w:rPr>
          <w:bCs/>
          <w:b/>
        </w:rPr>
        <w:t xml:space="preserve">Duration:</w:t>
      </w:r>
      <w:r>
        <w:t xml:space="preserve"> </w:t>
      </w:r>
      <w:r>
        <w:t xml:space="preserve">2019–2021</w:t>
      </w:r>
    </w:p>
    <w:p>
      <w:pPr>
        <w:pStyle w:val="BodyText"/>
      </w:pPr>
      <w:r>
        <w:t xml:space="preserve">Focused on the application of linguistic principles to translation and interpretation. Conducted research on the challenges of translating contemporary Korean media for global audiences. Published a thesis titled "Cultural Adaptation in Korean-English Translations for International Business."</w:t>
      </w:r>
    </w:p>
    <w:bookmarkEnd w:id="23"/>
    <w:bookmarkEnd w:id="24"/>
    <w:bookmarkStart w:id="28" w:name="professional-experience"/>
    <w:p>
      <w:pPr>
        <w:pStyle w:val="Heading3"/>
      </w:pPr>
      <w:r>
        <w:t xml:space="preserve">Professional Experience</w:t>
      </w:r>
    </w:p>
    <w:bookmarkStart w:id="25" w:name="senior-translator-interpreter"/>
    <w:p>
      <w:pPr>
        <w:pStyle w:val="Heading4"/>
      </w:pPr>
      <w:r>
        <w:t xml:space="preserve">Senior Translator Interpreter</w:t>
      </w:r>
    </w:p>
    <w:p>
      <w:pPr>
        <w:pStyle w:val="FirstParagraph"/>
      </w:pPr>
      <w:r>
        <w:rPr>
          <w:bCs/>
          <w:b/>
        </w:rPr>
        <w:t xml:space="preserve">Company:</w:t>
      </w:r>
      <w:r>
        <w:t xml:space="preserve"> </w:t>
      </w:r>
      <w:r>
        <w:t xml:space="preserve">[Translation Services Co., Ltd.], Seoul, South Korea</w:t>
      </w:r>
    </w:p>
    <w:p>
      <w:pPr>
        <w:pStyle w:val="BodyText"/>
      </w:pPr>
      <w:r>
        <w:rPr>
          <w:bCs/>
          <w:b/>
        </w:rPr>
        <w:t xml:space="preserve">Duration:</w:t>
      </w:r>
      <w:r>
        <w:t xml:space="preserve"> </w:t>
      </w:r>
      <w:r>
        <w:t xml:space="preserve">2021–Present</w:t>
      </w:r>
    </w:p>
    <w:p>
      <w:pPr>
        <w:numPr>
          <w:ilvl w:val="0"/>
          <w:numId w:val="1001"/>
        </w:numPr>
        <w:pStyle w:val="Compact"/>
      </w:pPr>
      <w:r>
        <w:t xml:space="preserve">Provided high-quality translation and interpretation services for legal, medical, and technical documents for clients in South Korea Seoul.</w:t>
      </w:r>
    </w:p>
    <w:p>
      <w:pPr>
        <w:numPr>
          <w:ilvl w:val="0"/>
          <w:numId w:val="1001"/>
        </w:numPr>
        <w:pStyle w:val="Compact"/>
      </w:pPr>
      <w:r>
        <w:t xml:space="preserve">Conducted simultaneous and consecutive interpretation at international conferences, business negotiations, and diplomatic meetings in Seoul.</w:t>
      </w:r>
    </w:p>
    <w:p>
      <w:pPr>
        <w:numPr>
          <w:ilvl w:val="0"/>
          <w:numId w:val="1001"/>
        </w:numPr>
        <w:pStyle w:val="Compact"/>
      </w:pPr>
      <w:r>
        <w:t xml:space="preserve">Collaborated with a team of 15 translators to ensure consistency in terminology across projects. Developed internal style guides for specialized fields like finance and IT.</w:t>
      </w:r>
    </w:p>
    <w:p>
      <w:pPr>
        <w:numPr>
          <w:ilvl w:val="0"/>
          <w:numId w:val="1001"/>
        </w:numPr>
        <w:pStyle w:val="Compact"/>
      </w:pPr>
      <w:r>
        <w:t xml:space="preserve">Mentored junior translators, conducting workshops on Korean language nuances and cultural sensitivity for international clients.</w:t>
      </w:r>
    </w:p>
    <w:bookmarkEnd w:id="25"/>
    <w:bookmarkStart w:id="26" w:name="freelance-translator-interpreter"/>
    <w:p>
      <w:pPr>
        <w:pStyle w:val="Heading4"/>
      </w:pPr>
      <w:r>
        <w:t xml:space="preserve">Freelance Translator Interpreter</w:t>
      </w:r>
    </w:p>
    <w:p>
      <w:pPr>
        <w:pStyle w:val="FirstParagraph"/>
      </w:pPr>
      <w:r>
        <w:rPr>
          <w:bCs/>
          <w:b/>
        </w:rPr>
        <w:t xml:space="preserve">Company:</w:t>
      </w:r>
      <w:r>
        <w:t xml:space="preserve"> </w:t>
      </w:r>
      <w:r>
        <w:t xml:space="preserve">Self-Employed</w:t>
      </w:r>
    </w:p>
    <w:p>
      <w:pPr>
        <w:pStyle w:val="BodyText"/>
      </w:pPr>
      <w:r>
        <w:rPr>
          <w:bCs/>
          <w:b/>
        </w:rPr>
        <w:t xml:space="preserve">Duration:</w:t>
      </w:r>
      <w:r>
        <w:t xml:space="preserve"> </w:t>
      </w:r>
      <w:r>
        <w:t xml:space="preserve">2019–2021</w:t>
      </w:r>
    </w:p>
    <w:p>
      <w:pPr>
        <w:numPr>
          <w:ilvl w:val="0"/>
          <w:numId w:val="1002"/>
        </w:numPr>
        <w:pStyle w:val="Compact"/>
      </w:pPr>
      <w:r>
        <w:t xml:space="preserve">Built a client base of multinational corporations, including [Company A] and [Company B], by delivering accurate translations for marketing materials, website content, and user manuals.</w:t>
      </w:r>
    </w:p>
    <w:p>
      <w:pPr>
        <w:numPr>
          <w:ilvl w:val="0"/>
          <w:numId w:val="1002"/>
        </w:numPr>
        <w:pStyle w:val="Compact"/>
      </w:pPr>
      <w:r>
        <w:t xml:space="preserve">Interpreted during business meetings between Korean executives and international partners in Seoul, ensuring seamless communication.</w:t>
      </w:r>
    </w:p>
    <w:p>
      <w:pPr>
        <w:numPr>
          <w:ilvl w:val="0"/>
          <w:numId w:val="1002"/>
        </w:numPr>
        <w:pStyle w:val="Compact"/>
      </w:pPr>
      <w:r>
        <w:t xml:space="preserve">Translated and localized video subtitles for Korean dramas and educational videos for global streaming platforms.</w:t>
      </w:r>
    </w:p>
    <w:bookmarkEnd w:id="26"/>
    <w:bookmarkStart w:id="27" w:name="translation-intern"/>
    <w:p>
      <w:pPr>
        <w:pStyle w:val="Heading4"/>
      </w:pPr>
      <w:r>
        <w:t xml:space="preserve">Translation Intern</w:t>
      </w:r>
    </w:p>
    <w:p>
      <w:pPr>
        <w:pStyle w:val="FirstParagraph"/>
      </w:pPr>
      <w:r>
        <w:rPr>
          <w:bCs/>
          <w:b/>
        </w:rPr>
        <w:t xml:space="preserve">Company:</w:t>
      </w:r>
      <w:r>
        <w:t xml:space="preserve"> </w:t>
      </w:r>
      <w:r>
        <w:t xml:space="preserve">[Government Agency], Seoul, South Korea</w:t>
      </w:r>
    </w:p>
    <w:p>
      <w:pPr>
        <w:pStyle w:val="BodyText"/>
      </w:pPr>
      <w:r>
        <w:rPr>
          <w:bCs/>
          <w:b/>
        </w:rPr>
        <w:t xml:space="preserve">Duration:</w:t>
      </w:r>
      <w:r>
        <w:t xml:space="preserve"> </w:t>
      </w:r>
      <w:r>
        <w:t xml:space="preserve">2018–2019</w:t>
      </w:r>
    </w:p>
    <w:p>
      <w:pPr>
        <w:numPr>
          <w:ilvl w:val="0"/>
          <w:numId w:val="1003"/>
        </w:numPr>
        <w:pStyle w:val="Compact"/>
      </w:pPr>
      <w:r>
        <w:t xml:space="preserve">Supported the interpretation needs of visiting delegations from countries such as the United States, Japan, and China during their visits to South Korea Seoul.</w:t>
      </w:r>
    </w:p>
    <w:bookmarkEnd w:id="27"/>
    <w:bookmarkEnd w:id="28"/>
    <w:bookmarkStart w:id="29" w:name="language-skills"/>
    <w:p>
      <w:pPr>
        <w:pStyle w:val="Heading3"/>
      </w:pPr>
      <w:r>
        <w:t xml:space="preserve">Language Skills</w:t>
      </w:r>
    </w:p>
    <w:p>
      <w:pPr>
        <w:numPr>
          <w:ilvl w:val="0"/>
          <w:numId w:val="1004"/>
        </w:numPr>
        <w:pStyle w:val="Compact"/>
      </w:pPr>
      <w:r>
        <w:rPr>
          <w:bCs/>
          <w:b/>
        </w:rPr>
        <w:t xml:space="preserve">Korean:</w:t>
      </w:r>
      <w:r>
        <w:t xml:space="preserve"> </w:t>
      </w:r>
      <w:r>
        <w:t xml:space="preserve">Native proficiency (reading, writing, speaking)</w:t>
      </w:r>
    </w:p>
    <w:p>
      <w:pPr>
        <w:numPr>
          <w:ilvl w:val="0"/>
          <w:numId w:val="1004"/>
        </w:numPr>
        <w:pStyle w:val="Compact"/>
      </w:pPr>
      <w:r>
        <w:rPr>
          <w:bCs/>
          <w:b/>
        </w:rPr>
        <w:t xml:space="preserve">English:</w:t>
      </w:r>
      <w:r>
        <w:t xml:space="preserve"> </w:t>
      </w:r>
      <w:r>
        <w:t xml:space="preserve">Fluent (CEFR: C2 level)</w:t>
      </w:r>
    </w:p>
    <w:p>
      <w:pPr>
        <w:numPr>
          <w:ilvl w:val="0"/>
          <w:numId w:val="1004"/>
        </w:numPr>
        <w:pStyle w:val="Compact"/>
      </w:pPr>
      <w:r>
        <w:rPr>
          <w:bCs/>
          <w:b/>
        </w:rPr>
        <w:t xml:space="preserve">Japanese:</w:t>
      </w:r>
      <w:r>
        <w:t xml:space="preserve"> </w:t>
      </w:r>
      <w:r>
        <w:t xml:space="preserve">Advanced (JLPT N1)</w:t>
      </w:r>
    </w:p>
    <w:p>
      <w:pPr>
        <w:numPr>
          <w:ilvl w:val="0"/>
          <w:numId w:val="1004"/>
        </w:numPr>
        <w:pStyle w:val="Compact"/>
      </w:pPr>
      <w:r>
        <w:rPr>
          <w:bCs/>
          <w:b/>
        </w:rPr>
        <w:t xml:space="preserve">Mandarin Chinese:</w:t>
      </w:r>
      <w:r>
        <w:t xml:space="preserve"> </w:t>
      </w:r>
      <w:r>
        <w:t xml:space="preserve">Intermediate</w:t>
      </w:r>
    </w:p>
    <w:bookmarkEnd w:id="29"/>
    <w:bookmarkStart w:id="30" w:name="certifications"/>
    <w:p>
      <w:pPr>
        <w:pStyle w:val="Heading3"/>
      </w:pPr>
      <w:r>
        <w:t xml:space="preserve">Certifications</w:t>
      </w:r>
    </w:p>
    <w:p>
      <w:pPr>
        <w:numPr>
          <w:ilvl w:val="0"/>
          <w:numId w:val="1005"/>
        </w:numPr>
        <w:pStyle w:val="Compact"/>
      </w:pPr>
      <w:r>
        <w:rPr>
          <w:bCs/>
          <w:b/>
        </w:rPr>
        <w:t xml:space="preserve">Korean Language Proficiency Test (TOPIK):</w:t>
      </w:r>
      <w:r>
        <w:t xml:space="preserve"> </w:t>
      </w:r>
      <w:r>
        <w:t xml:space="preserve">Level 6 (highest level)</w:t>
      </w:r>
    </w:p>
    <w:p>
      <w:pPr>
        <w:numPr>
          <w:ilvl w:val="0"/>
          <w:numId w:val="1005"/>
        </w:numPr>
        <w:pStyle w:val="Compact"/>
      </w:pPr>
      <w:r>
        <w:rPr>
          <w:bCs/>
          <w:b/>
        </w:rPr>
        <w:t xml:space="preserve">American Translators Association (ATA) Certification:</w:t>
      </w:r>
      <w:r>
        <w:t xml:space="preserve"> </w:t>
      </w:r>
      <w:r>
        <w:t xml:space="preserve">English-Korean Translation</w:t>
      </w:r>
    </w:p>
    <w:p>
      <w:pPr>
        <w:numPr>
          <w:ilvl w:val="0"/>
          <w:numId w:val="1005"/>
        </w:numPr>
        <w:pStyle w:val="Compact"/>
      </w:pPr>
      <w:r>
        <w:rPr>
          <w:bCs/>
          <w:b/>
        </w:rPr>
        <w:t xml:space="preserve">International Association of Conference Interpreters (IACI):</w:t>
      </w:r>
      <w:r>
        <w:t xml:space="preserve"> </w:t>
      </w:r>
      <w:r>
        <w:t xml:space="preserve">Certified Conference Interpreter for Korean-English</w:t>
      </w:r>
    </w:p>
    <w:p>
      <w:pPr>
        <w:numPr>
          <w:ilvl w:val="0"/>
          <w:numId w:val="1005"/>
        </w:numPr>
        <w:pStyle w:val="Compact"/>
      </w:pPr>
      <w:r>
        <w:rPr>
          <w:bCs/>
          <w:b/>
        </w:rPr>
        <w:t xml:space="preserve">Certified Translator by the National Institute of Korean Language, South Korea:</w:t>
      </w:r>
      <w:r>
        <w:t xml:space="preserve"> </w:t>
      </w:r>
      <w:r>
        <w:t xml:space="preserve">2020</w:t>
      </w:r>
    </w:p>
    <w:bookmarkEnd w:id="30"/>
    <w:bookmarkStart w:id="31" w:name="additional-skills"/>
    <w:p>
      <w:pPr>
        <w:pStyle w:val="Heading3"/>
      </w:pPr>
      <w:r>
        <w:t xml:space="preserve">Additional Skills</w:t>
      </w:r>
    </w:p>
    <w:p>
      <w:pPr>
        <w:numPr>
          <w:ilvl w:val="0"/>
          <w:numId w:val="1006"/>
        </w:numPr>
        <w:pStyle w:val="Compact"/>
      </w:pPr>
      <w:r>
        <w:t xml:space="preserve">Proficient in CAT tools (e.g., SDL Trados, MemoQ) for efficient translation workflows.</w:t>
      </w:r>
    </w:p>
    <w:p>
      <w:pPr>
        <w:numPr>
          <w:ilvl w:val="0"/>
          <w:numId w:val="1006"/>
        </w:numPr>
        <w:pStyle w:val="Compact"/>
      </w:pPr>
      <w:r>
        <w:t xml:space="preserve">Experienced in formatting and editing multilingual documents for publication.</w:t>
      </w:r>
    </w:p>
    <w:p>
      <w:pPr>
        <w:numPr>
          <w:ilvl w:val="0"/>
          <w:numId w:val="1006"/>
        </w:numPr>
        <w:pStyle w:val="Compact"/>
      </w:pPr>
      <w:r>
        <w:t xml:space="preserve">Familiar with Korean business etiquette and cultural norms, ensuring translations align with local expectations in South Korea Seoul.</w:t>
      </w:r>
    </w:p>
    <w:p>
      <w:pPr>
        <w:numPr>
          <w:ilvl w:val="0"/>
          <w:numId w:val="1006"/>
        </w:numPr>
        <w:pStyle w:val="Compact"/>
      </w:pPr>
      <w:r>
        <w:t xml:space="preserve">Skilled in video conferencing platforms (Zoom, Microsoft Teams) for remote interpretation services.</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Korean Translators Association (KTA)</w:t>
      </w:r>
    </w:p>
    <w:p>
      <w:pPr>
        <w:numPr>
          <w:ilvl w:val="0"/>
          <w:numId w:val="1007"/>
        </w:numPr>
        <w:pStyle w:val="Compact"/>
      </w:pPr>
      <w:r>
        <w:t xml:space="preserve">Member of the International Federation of Translators (IFT)</w:t>
      </w:r>
    </w:p>
    <w:p>
      <w:pPr>
        <w:numPr>
          <w:ilvl w:val="0"/>
          <w:numId w:val="1007"/>
        </w:numPr>
        <w:pStyle w:val="Compact"/>
      </w:pPr>
      <w:r>
        <w:t xml:space="preserve">Volunteer Interpreter for [Non-Profit Organization], Seoul, supporting refugees and immigrants in South Korea.</w:t>
      </w:r>
    </w:p>
    <w:bookmarkEnd w:id="32"/>
    <w:bookmarkStart w:id="33" w:name="references"/>
    <w:p>
      <w:pPr>
        <w:pStyle w:val="Heading3"/>
      </w:pPr>
      <w:r>
        <w:t xml:space="preserve">References</w:t>
      </w:r>
    </w:p>
    <w:p>
      <w:pPr>
        <w:pStyle w:val="FirstParagraph"/>
      </w:pPr>
      <w:r>
        <w:t xml:space="preserve">Available upon request. Contact [Your Name] at [your.email@example.com] or +82-10-XXXX-XXXX.</w:t>
      </w:r>
    </w:p>
    <w:bookmarkEnd w:id="33"/>
    <w:p>
      <w:pPr>
        <w:pStyle w:val="BodyText"/>
      </w:pPr>
      <w:r>
        <w:rPr>
          <w:bCs/>
          <w:b/>
        </w:rPr>
        <w:t xml:space="preserve">Note:</w:t>
      </w:r>
      <w:r>
        <w:t xml:space="preserve"> </w:t>
      </w:r>
      <w:r>
        <w:t xml:space="preserve">This Curriculum Vitae is tailored for the Translator Interpreter role in South Korea Seoul. It emphasizes expertise in Korean language and culture, aligning with the unique demands of the South Korean market.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South Korea Seoul</dc:title>
  <dc:creator/>
  <dc:language>en</dc:language>
  <cp:keywords/>
  <dcterms:created xsi:type="dcterms:W3CDTF">2025-11-30T06:58:40Z</dcterms:created>
  <dcterms:modified xsi:type="dcterms:W3CDTF">2025-11-30T06:58:40Z</dcterms:modified>
</cp:coreProperties>
</file>

<file path=docProps/custom.xml><?xml version="1.0" encoding="utf-8"?>
<Properties xmlns="http://schemas.openxmlformats.org/officeDocument/2006/custom-properties" xmlns:vt="http://schemas.openxmlformats.org/officeDocument/2006/docPropsVTypes"/>
</file>