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Translator</w:t>
      </w:r>
      <w:r>
        <w:t xml:space="preserve"> </w:t>
      </w:r>
      <w:r>
        <w:t xml:space="preserve">Interpreter</w:t>
      </w:r>
      <w:r>
        <w:t xml:space="preserve"> </w:t>
      </w:r>
      <w:r>
        <w:t xml:space="preserve">in</w:t>
      </w:r>
      <w:r>
        <w:t xml:space="preserve"> </w:t>
      </w:r>
      <w:r>
        <w:t xml:space="preserve">Sudan</w:t>
      </w:r>
      <w:r>
        <w:t xml:space="preserve"> </w:t>
      </w:r>
      <w:r>
        <w:t xml:space="preserve">Khartoum</w:t>
      </w:r>
    </w:p>
    <w:bookmarkStart w:id="31" w:name="curriculum-vitae"/>
    <w:p>
      <w:pPr>
        <w:pStyle w:val="Heading1"/>
      </w:pPr>
      <w:r>
        <w:rPr>
          <w:bCs/>
          <w:b/>
        </w:rP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+249 [Your Phone Number]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Khartoum, Sudan</w:t>
      </w:r>
    </w:p>
    <w:bookmarkStart w:id="20" w:name="professional-summary"/>
    <w:p>
      <w:pPr>
        <w:pStyle w:val="Heading2"/>
      </w:pPr>
      <w:r>
        <w:rPr>
          <w:bCs/>
          <w:b/>
        </w:rPr>
        <w:t xml:space="preserve">Professional Summary</w:t>
      </w:r>
    </w:p>
    <w:p>
      <w:pPr>
        <w:pStyle w:val="FirstParagraph"/>
      </w:pPr>
      <w:r>
        <w:t xml:space="preserve">A highly skilled and culturally attuned Translator Interpreter with over [X years] of experience in Sudan Khartoum. Specializing in bridging linguistic and cultural gaps between Arabic, English, and other regional languages. Proficient in both written translation and real-time interpretation, with a strong commitment to accuracy, confidentiality, and professional ethics. A proven track record of working with international organizations, local institutions, and cross-cultural projects in Sudan Khartoum. Eager to contribute expertise as a Translator Interpreter to support communication excellence in this dynamic region.</w:t>
      </w:r>
    </w:p>
    <w:bookmarkEnd w:id="20"/>
    <w:bookmarkStart w:id="21" w:name="education"/>
    <w:p>
      <w:pPr>
        <w:pStyle w:val="Heading2"/>
      </w:pPr>
      <w:r>
        <w:rPr>
          <w:bCs/>
          <w:b/>
        </w:rP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Arts in Linguistics</w:t>
      </w:r>
      <w:r>
        <w:t xml:space="preserve">, University of Khartoum, Sudan (Graduated: [Year])</w:t>
      </w:r>
      <w:r>
        <w:br/>
      </w:r>
      <w:r>
        <w:t xml:space="preserve">Focus on Arabic language, sociolinguistics, and translation theories. Participated in workshops on intercultural communication and multilingual practices.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Master’s Degree in Translation Studies</w:t>
      </w:r>
      <w:r>
        <w:t xml:space="preserve">, Sudanese University of Science and Technology (Graduated: [Year])</w:t>
      </w:r>
      <w:r>
        <w:br/>
      </w:r>
      <w:r>
        <w:t xml:space="preserve">Advanced training in terminology management, translation technology, and cultural adaptation. Dissertation: "Challenges of Translating Local Dialects into Standard Arabic in Sudan Khartoum."</w:t>
      </w:r>
    </w:p>
    <w:bookmarkEnd w:id="21"/>
    <w:bookmarkStart w:id="25" w:name="professional-experience"/>
    <w:p>
      <w:pPr>
        <w:pStyle w:val="Heading2"/>
      </w:pPr>
      <w:r>
        <w:rPr>
          <w:bCs/>
          <w:b/>
        </w:rPr>
        <w:t xml:space="preserve">Professional Experience</w:t>
      </w:r>
    </w:p>
    <w:bookmarkStart w:id="22" w:name="translator-interpreter"/>
    <w:p>
      <w:pPr>
        <w:pStyle w:val="Heading3"/>
      </w:pPr>
      <w:r>
        <w:rPr>
          <w:bCs/>
          <w:b/>
        </w:rPr>
        <w:t xml:space="preserve">Translator Interpreter</w:t>
      </w:r>
    </w:p>
    <w:p>
      <w:pPr>
        <w:pStyle w:val="FirstParagraph"/>
      </w:pPr>
      <w:r>
        <w:rPr>
          <w:iCs/>
          <w:i/>
        </w:rPr>
        <w:t xml:space="preserve">Khartoum International Language Services, Sudan</w:t>
      </w:r>
      <w:r>
        <w:t xml:space="preserve"> </w:t>
      </w:r>
      <w:r>
        <w:t xml:space="preserve">| [Start Date] – [End Date]</w:t>
      </w:r>
    </w:p>
    <w:p>
      <w:pPr>
        <w:numPr>
          <w:ilvl w:val="0"/>
          <w:numId w:val="1002"/>
        </w:numPr>
        <w:pStyle w:val="Compact"/>
      </w:pPr>
      <w:r>
        <w:t xml:space="preserve">Provided professional translation and interpretation services for governmental and non-governmental organizations in Sudan Khartoum, including the United Nations agencies and local NGOs.</w:t>
      </w:r>
    </w:p>
    <w:p>
      <w:pPr>
        <w:numPr>
          <w:ilvl w:val="0"/>
          <w:numId w:val="1002"/>
        </w:numPr>
        <w:pStyle w:val="Compact"/>
      </w:pPr>
      <w:r>
        <w:t xml:space="preserve">Translated legal documents, medical records, and technical reports between Arabic, English, and Nubian languages. Ensured accuracy while maintaining cultural sensitivity.</w:t>
      </w:r>
    </w:p>
    <w:p>
      <w:pPr>
        <w:numPr>
          <w:ilvl w:val="0"/>
          <w:numId w:val="1002"/>
        </w:numPr>
        <w:pStyle w:val="Compact"/>
      </w:pPr>
      <w:r>
        <w:t xml:space="preserve">Interpreted during high-stakes meetings with international delegates, ensuring seamless communication in multilingual settings across Sudan Khartoum.</w:t>
      </w:r>
    </w:p>
    <w:p>
      <w:pPr>
        <w:numPr>
          <w:ilvl w:val="0"/>
          <w:numId w:val="1002"/>
        </w:numPr>
        <w:pStyle w:val="Compact"/>
      </w:pPr>
      <w:r>
        <w:t xml:space="preserve">Collaborated with local communities to develop culturally relevant educational materials in Arabic and indigenous dialects.</w:t>
      </w:r>
    </w:p>
    <w:bookmarkEnd w:id="22"/>
    <w:bookmarkStart w:id="23" w:name="freelance-translator-interpreter"/>
    <w:p>
      <w:pPr>
        <w:pStyle w:val="Heading3"/>
      </w:pPr>
      <w:r>
        <w:rPr>
          <w:bCs/>
          <w:b/>
        </w:rPr>
        <w:t xml:space="preserve">Freelance Translator Interpreter</w:t>
      </w:r>
    </w:p>
    <w:p>
      <w:pPr>
        <w:pStyle w:val="FirstParagraph"/>
      </w:pPr>
      <w:r>
        <w:rPr>
          <w:iCs/>
          <w:i/>
        </w:rPr>
        <w:t xml:space="preserve">Self-Employed, Khartoum, Sudan</w:t>
      </w:r>
      <w:r>
        <w:t xml:space="preserve"> </w:t>
      </w:r>
      <w:r>
        <w:t xml:space="preserve">| [Start Date] – [End Date]</w:t>
      </w:r>
    </w:p>
    <w:p>
      <w:pPr>
        <w:numPr>
          <w:ilvl w:val="0"/>
          <w:numId w:val="1003"/>
        </w:numPr>
        <w:pStyle w:val="Compact"/>
      </w:pPr>
      <w:r>
        <w:t xml:space="preserve">Offered on-demand translation and interpretation services to businesses, journalists, and diplomats in Sudan Khartoum.</w:t>
      </w:r>
    </w:p>
    <w:p>
      <w:pPr>
        <w:numPr>
          <w:ilvl w:val="0"/>
          <w:numId w:val="1003"/>
        </w:numPr>
        <w:pStyle w:val="Compact"/>
      </w:pPr>
      <w:r>
        <w:t xml:space="preserve">Managed projects for international media outlets covering events in Khartoum, translating interviews and reports into Arabic and English.</w:t>
      </w:r>
    </w:p>
    <w:p>
      <w:pPr>
        <w:numPr>
          <w:ilvl w:val="0"/>
          <w:numId w:val="1003"/>
        </w:numPr>
        <w:pStyle w:val="Compact"/>
      </w:pPr>
      <w:r>
        <w:t xml:space="preserve">Supported humanitarian efforts by translating field reports from Arabic to English for organizations like Médecins Sans Frontières (MSF).</w:t>
      </w:r>
    </w:p>
    <w:bookmarkEnd w:id="23"/>
    <w:bookmarkStart w:id="24" w:name="language-assistant"/>
    <w:p>
      <w:pPr>
        <w:pStyle w:val="Heading3"/>
      </w:pPr>
      <w:r>
        <w:rPr>
          <w:bCs/>
          <w:b/>
        </w:rPr>
        <w:t xml:space="preserve">Language Assistant</w:t>
      </w:r>
    </w:p>
    <w:p>
      <w:pPr>
        <w:pStyle w:val="FirstParagraph"/>
      </w:pPr>
      <w:r>
        <w:rPr>
          <w:iCs/>
          <w:i/>
        </w:rPr>
        <w:t xml:space="preserve">Khartoum International School, Sudan</w:t>
      </w:r>
      <w:r>
        <w:t xml:space="preserve"> </w:t>
      </w:r>
      <w:r>
        <w:t xml:space="preserve">| [Start Date] – [End Date]</w:t>
      </w:r>
    </w:p>
    <w:p>
      <w:pPr>
        <w:numPr>
          <w:ilvl w:val="0"/>
          <w:numId w:val="1004"/>
        </w:numPr>
        <w:pStyle w:val="Compact"/>
      </w:pPr>
      <w:r>
        <w:t xml:space="preserve">Taught Arabic and English to students from diverse cultural backgrounds, emphasizing cross-cultural communication.</w:t>
      </w:r>
    </w:p>
    <w:p>
      <w:pPr>
        <w:numPr>
          <w:ilvl w:val="0"/>
          <w:numId w:val="1004"/>
        </w:numPr>
        <w:pStyle w:val="Compact"/>
      </w:pPr>
      <w:r>
        <w:t xml:space="preserve">Developed bilingual curricula for students in Sudan Khartoum, integrating local dialects with standard Arabic.</w:t>
      </w:r>
    </w:p>
    <w:bookmarkEnd w:id="24"/>
    <w:bookmarkEnd w:id="25"/>
    <w:bookmarkStart w:id="26" w:name="skills"/>
    <w:p>
      <w:pPr>
        <w:pStyle w:val="Heading2"/>
      </w:pPr>
      <w:r>
        <w:rPr>
          <w:bCs/>
          <w:b/>
        </w:rP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Native proficiency in Arabic (Sudanese dialect) and English. Fluent in Nubian, Hausa, and French. Basic knowledge of Somali and Zarma.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Translation Tools:</w:t>
      </w:r>
      <w:r>
        <w:t xml:space="preserve"> </w:t>
      </w:r>
      <w:r>
        <w:t xml:space="preserve">Experienced with CAT tools (e.g., SDL Trados, MemoQ) and terminology databases. Skilled in using translation memory for efficiency.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Cultural Competence:</w:t>
      </w:r>
      <w:r>
        <w:t xml:space="preserve"> </w:t>
      </w:r>
      <w:r>
        <w:t xml:space="preserve">Deep understanding of Sudanese customs, traditions, and sociolinguistic nuances. Ability to navigate sensitive topics with cultural awareness.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Proficient in Microsoft Office Suite, Google Workspace, and cloud-based collaboration platforms.</w:t>
      </w:r>
    </w:p>
    <w:bookmarkEnd w:id="26"/>
    <w:bookmarkStart w:id="27" w:name="certifications"/>
    <w:p>
      <w:pPr>
        <w:pStyle w:val="Heading2"/>
      </w:pPr>
      <w:r>
        <w:rPr>
          <w:bCs/>
          <w:b/>
        </w:rPr>
        <w:t xml:space="preserve">Certifications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Certified Translator Interpreter</w:t>
      </w:r>
      <w:r>
        <w:t xml:space="preserve">, International Association of Professional Translators and Interpreters (IAPTI), [Year]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Advanced Certification in Medical Translation</w:t>
      </w:r>
      <w:r>
        <w:t xml:space="preserve">, African Translation Association, [Year]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Training on Conflict-Sensitive Communication</w:t>
      </w:r>
      <w:r>
        <w:t xml:space="preserve">, Khartoum Peace Institute, [Year]</w:t>
      </w:r>
    </w:p>
    <w:bookmarkEnd w:id="27"/>
    <w:bookmarkStart w:id="28" w:name="X4fe36457d6148002a4a6365f8d69a1c2c7e1796"/>
    <w:p>
      <w:pPr>
        <w:pStyle w:val="Heading2"/>
      </w:pPr>
      <w:r>
        <w:rPr>
          <w:bCs/>
          <w:b/>
        </w:rPr>
        <w:t xml:space="preserve">Projects and Contributions in Sudan Khartoum</w:t>
      </w:r>
    </w:p>
    <w:p>
      <w:pPr>
        <w:pStyle w:val="FirstParagraph"/>
      </w:pPr>
      <w:r>
        <w:rPr>
          <w:bCs/>
          <w:b/>
        </w:rPr>
        <w:t xml:space="preserve">Cultural Exchange Program:</w:t>
      </w:r>
      <w:r>
        <w:t xml:space="preserve"> </w:t>
      </w:r>
      <w:r>
        <w:t xml:space="preserve">Led a team to translate and interpret for a UNESCO initiative promoting cultural heritage in Khartoum. Collaborated with local historians to preserve oral narratives.</w:t>
      </w:r>
    </w:p>
    <w:p>
      <w:pPr>
        <w:pStyle w:val="BodyText"/>
      </w:pPr>
      <w:r>
        <w:rPr>
          <w:bCs/>
          <w:b/>
        </w:rPr>
        <w:t xml:space="preserve">Community Health Project:</w:t>
      </w:r>
      <w:r>
        <w:t xml:space="preserve"> </w:t>
      </w:r>
      <w:r>
        <w:t xml:space="preserve">Translated health guidelines for rural areas in Sudan Khartoum, ensuring accessibility for non-English speakers. Contributed to a 30% increase in community engagement.</w:t>
      </w:r>
    </w:p>
    <w:p>
      <w:pPr>
        <w:pStyle w:val="BodyText"/>
      </w:pPr>
      <w:r>
        <w:rPr>
          <w:bCs/>
          <w:b/>
        </w:rPr>
        <w:t xml:space="preserve">Language Preservation Initiative:</w:t>
      </w:r>
      <w:r>
        <w:t xml:space="preserve"> </w:t>
      </w:r>
      <w:r>
        <w:t xml:space="preserve">Worked with indigenous groups in Khartoum to document and translate oral stories into Arabic and English, supporting linguistic diversity.</w:t>
      </w:r>
    </w:p>
    <w:bookmarkEnd w:id="28"/>
    <w:bookmarkStart w:id="29" w:name="professional-affiliations"/>
    <w:p>
      <w:pPr>
        <w:pStyle w:val="Heading2"/>
      </w:pPr>
      <w:r>
        <w:rPr>
          <w:bCs/>
          <w:b/>
        </w:rP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t xml:space="preserve">Member, Sudanese Translators Association (STA)</w:t>
      </w:r>
    </w:p>
    <w:p>
      <w:pPr>
        <w:numPr>
          <w:ilvl w:val="0"/>
          <w:numId w:val="1007"/>
        </w:numPr>
        <w:pStyle w:val="Compact"/>
      </w:pPr>
      <w:r>
        <w:t xml:space="preserve">Member, Khartoum Linguists Network</w:t>
      </w:r>
    </w:p>
    <w:bookmarkEnd w:id="29"/>
    <w:bookmarkStart w:id="30" w:name="references"/>
    <w:p>
      <w:pPr>
        <w:pStyle w:val="Heading2"/>
      </w:pPr>
      <w:r>
        <w:rPr>
          <w:bCs/>
          <w:b/>
        </w:rPr>
        <w:t xml:space="preserve">References</w:t>
      </w:r>
    </w:p>
    <w:p>
      <w:pPr>
        <w:pStyle w:val="FirstParagraph"/>
      </w:pPr>
      <w:r>
        <w:t xml:space="preserve">Available upon request. Previous employers and clients in Sudan Khartoum include the Sudanese Ministry of Health, UNICEF, and local NGOs.</w:t>
      </w:r>
    </w:p>
    <w:p>
      <w:pPr>
        <w:pStyle w:val="BodyText"/>
      </w:pPr>
      <w:r>
        <w:rPr>
          <w:bCs/>
          <w:b/>
        </w:rPr>
        <w:t xml:space="preserve">Note:</w:t>
      </w:r>
      <w:r>
        <w:t xml:space="preserve"> </w:t>
      </w:r>
      <w:r>
        <w:t xml:space="preserve">This Curriculum Vitae is tailored for a Translator Interpreter role in Sudan Khartoum. All details reflect a commitment to linguistic excellence and cultural understanding in this region.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Translator Interpreter in Sudan Khartoum</dc:title>
  <dc:creator/>
  <dc:language>en</dc:language>
  <cp:keywords/>
  <dcterms:created xsi:type="dcterms:W3CDTF">2026-09-26T17:15:44Z</dcterms:created>
  <dcterms:modified xsi:type="dcterms:W3CDTF">2026-09-26T17:15:44Z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