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Translator</w:t>
      </w:r>
      <w:r>
        <w:t xml:space="preserve"> </w:t>
      </w:r>
      <w:r>
        <w:t xml:space="preserve">Interpreter</w:t>
      </w:r>
    </w:p>
    <w:bookmarkStart w:id="33"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[Phone Number] | [Email Address] | [LinkedIn Profile]</w:t>
      </w:r>
    </w:p>
    <w:p>
      <w:pPr>
        <w:pStyle w:val="BodyText"/>
      </w:pPr>
      <w:r>
        <w:rPr>
          <w:bCs/>
          <w:b/>
        </w:rPr>
        <w:t xml:space="preserve">Location:</w:t>
      </w:r>
      <w:r>
        <w:t xml:space="preserve"> </w:t>
      </w:r>
      <w:r>
        <w:t xml:space="preserve">New York City, United States</w:t>
      </w:r>
    </w:p>
    <w:bookmarkStart w:id="20" w:name="professional-summary"/>
    <w:p>
      <w:pPr>
        <w:pStyle w:val="Heading2"/>
      </w:pPr>
      <w:r>
        <w:t xml:space="preserve">Professional Summary</w:t>
      </w:r>
    </w:p>
    <w:p>
      <w:pPr>
        <w:pStyle w:val="FirstParagraph"/>
      </w:pPr>
      <w:r>
        <w:t xml:space="preserve">A dedicated and experienced Translator Interpreter with a strong background in bridging linguistic and cultural gaps across diverse industries. Specializing in multilingual communication, I have served clients in New York City, the heart of global commerce and culture, ensuring precision and clarity in both written translation and spoken interpretation. My expertise spans languages including Spanish, French, Mandarin, Arabic, and Russian, with a focus on delivering culturally sensitive solutions tailored to the dynamic needs of businesses and individuals in the United States. Committed to excellence in communication, I have consistently provided reliable services that meet the high standards of New York City’s fast-paced professional environment.</w:t>
      </w:r>
    </w:p>
    <w:bookmarkEnd w:id="20"/>
    <w:bookmarkStart w:id="23" w:name="education"/>
    <w:p>
      <w:pPr>
        <w:pStyle w:val="Heading2"/>
      </w:pPr>
      <w:r>
        <w:t xml:space="preserve">Education</w:t>
      </w:r>
    </w:p>
    <w:bookmarkStart w:id="21" w:name="bachelor-of-arts-in-linguistics"/>
    <w:p>
      <w:pPr>
        <w:pStyle w:val="Heading3"/>
      </w:pPr>
      <w:r>
        <w:t xml:space="preserve">Bachelor of Arts in Linguistics</w:t>
      </w:r>
    </w:p>
    <w:p>
      <w:pPr>
        <w:pStyle w:val="FirstParagraph"/>
      </w:pPr>
      <w:r>
        <w:rPr>
          <w:iCs/>
          <w:i/>
        </w:rPr>
        <w:t xml:space="preserve">New York University (NYU), New York City, United States</w:t>
      </w:r>
    </w:p>
    <w:p>
      <w:pPr>
        <w:pStyle w:val="BodyText"/>
      </w:pPr>
      <w:r>
        <w:rPr>
          <w:bCs/>
          <w:b/>
        </w:rPr>
        <w:t xml:space="preserve">Graduation Date:</w:t>
      </w:r>
      <w:r>
        <w:t xml:space="preserve"> </w:t>
      </w:r>
      <w:r>
        <w:t xml:space="preserve">May 2018</w:t>
      </w:r>
    </w:p>
    <w:p>
      <w:pPr>
        <w:numPr>
          <w:ilvl w:val="0"/>
          <w:numId w:val="1001"/>
        </w:numPr>
        <w:pStyle w:val="Compact"/>
      </w:pPr>
      <w:r>
        <w:t xml:space="preserve">Focus on language theory, sociolinguistics, and translation studies.</w:t>
      </w:r>
    </w:p>
    <w:p>
      <w:pPr>
        <w:numPr>
          <w:ilvl w:val="0"/>
          <w:numId w:val="1001"/>
        </w:numPr>
        <w:pStyle w:val="Compact"/>
      </w:pPr>
      <w:r>
        <w:t xml:space="preserve">Completed internships with local translation agencies in Manhattan.</w:t>
      </w:r>
    </w:p>
    <w:bookmarkEnd w:id="21"/>
    <w:bookmarkStart w:id="22" w:name="X3e58e14fffdcf7ea48b8519a4a2a3b51146717d"/>
    <w:p>
      <w:pPr>
        <w:pStyle w:val="Heading3"/>
      </w:pPr>
      <w:r>
        <w:t xml:space="preserve">Certificate in Professional Translation and Interpretation</w:t>
      </w:r>
    </w:p>
    <w:p>
      <w:pPr>
        <w:pStyle w:val="FirstParagraph"/>
      </w:pPr>
      <w:r>
        <w:rPr>
          <w:iCs/>
          <w:i/>
        </w:rPr>
        <w:t xml:space="preserve">The New School, New York City, United States</w:t>
      </w:r>
    </w:p>
    <w:p>
      <w:pPr>
        <w:pStyle w:val="BodyText"/>
      </w:pPr>
      <w:r>
        <w:rPr>
          <w:bCs/>
          <w:b/>
        </w:rPr>
        <w:t xml:space="preserve">Completion Date:</w:t>
      </w:r>
      <w:r>
        <w:t xml:space="preserve"> </w:t>
      </w:r>
      <w:r>
        <w:t xml:space="preserve">December 2019</w:t>
      </w:r>
    </w:p>
    <w:p>
      <w:pPr>
        <w:numPr>
          <w:ilvl w:val="0"/>
          <w:numId w:val="1002"/>
        </w:numPr>
        <w:pStyle w:val="Compact"/>
      </w:pPr>
      <w:r>
        <w:t xml:space="preserve">Gained advanced skills in terminology management, legal translation, and medical interpretation.</w:t>
      </w:r>
    </w:p>
    <w:p>
      <w:pPr>
        <w:numPr>
          <w:ilvl w:val="0"/>
          <w:numId w:val="1002"/>
        </w:numPr>
        <w:pStyle w:val="Compact"/>
      </w:pPr>
      <w:r>
        <w:t xml:space="preserve">Participated in workshops on cultural competency and ethical practices for interpreters.</w:t>
      </w:r>
    </w:p>
    <w:bookmarkEnd w:id="22"/>
    <w:bookmarkEnd w:id="23"/>
    <w:bookmarkStart w:id="27" w:name="professional-experience"/>
    <w:p>
      <w:pPr>
        <w:pStyle w:val="Heading2"/>
      </w:pPr>
      <w:r>
        <w:t xml:space="preserve">Professional Experience</w:t>
      </w:r>
    </w:p>
    <w:bookmarkStart w:id="24" w:name="senior-translator-interpreter"/>
    <w:p>
      <w:pPr>
        <w:pStyle w:val="Heading3"/>
      </w:pPr>
      <w:r>
        <w:t xml:space="preserve">Senior Translator Interpreter</w:t>
      </w:r>
    </w:p>
    <w:p>
      <w:pPr>
        <w:pStyle w:val="FirstParagraph"/>
      </w:pPr>
      <w:r>
        <w:rPr>
          <w:iCs/>
          <w:i/>
        </w:rPr>
        <w:t xml:space="preserve">NYC Language Solutions, New York City, United States</w:t>
      </w:r>
    </w:p>
    <w:p>
      <w:pPr>
        <w:pStyle w:val="BodyText"/>
      </w:pPr>
      <w:r>
        <w:rPr>
          <w:bCs/>
          <w:b/>
        </w:rPr>
        <w:t xml:space="preserve">Employment Period:</w:t>
      </w:r>
      <w:r>
        <w:t xml:space="preserve"> </w:t>
      </w:r>
      <w:r>
        <w:t xml:space="preserve">January 2020 – Present</w:t>
      </w:r>
    </w:p>
    <w:p>
      <w:pPr>
        <w:numPr>
          <w:ilvl w:val="0"/>
          <w:numId w:val="1003"/>
        </w:numPr>
        <w:pStyle w:val="Compact"/>
      </w:pPr>
      <w:r>
        <w:t xml:space="preserve">Provided accurate and culturally appropriate translations for legal documents, business contracts, and technical manuals for clients across industries such as finance, healthcare, and international trade.</w:t>
      </w:r>
    </w:p>
    <w:p>
      <w:pPr>
        <w:numPr>
          <w:ilvl w:val="0"/>
          <w:numId w:val="1003"/>
        </w:numPr>
        <w:pStyle w:val="Compact"/>
      </w:pPr>
      <w:r>
        <w:t xml:space="preserve">Offered on-site interpretation services at major conferences and meetings in Manhattan, including the New York Global Business Forum.</w:t>
      </w:r>
    </w:p>
    <w:p>
      <w:pPr>
        <w:numPr>
          <w:ilvl w:val="0"/>
          <w:numId w:val="1003"/>
        </w:numPr>
        <w:pStyle w:val="Compact"/>
      </w:pPr>
      <w:r>
        <w:t xml:space="preserve">Collaborated with a team of linguists to maintain quality standards in translation projects, ensuring compliance with industry-specific terminology and regulatory requirements.</w:t>
      </w:r>
    </w:p>
    <w:p>
      <w:pPr>
        <w:numPr>
          <w:ilvl w:val="0"/>
          <w:numId w:val="1003"/>
        </w:numPr>
        <w:pStyle w:val="Compact"/>
      </w:pPr>
      <w:r>
        <w:t xml:space="preserve">Managed client relationships by addressing translation queries and delivering timely deliverables to meet tight deadlines in New York City’s competitive environment.</w:t>
      </w:r>
    </w:p>
    <w:bookmarkEnd w:id="24"/>
    <w:bookmarkStart w:id="25" w:name="freelance-translator-interpreter"/>
    <w:p>
      <w:pPr>
        <w:pStyle w:val="Heading3"/>
      </w:pPr>
      <w:r>
        <w:t xml:space="preserve">Freelance Translator Interpreter</w:t>
      </w:r>
    </w:p>
    <w:p>
      <w:pPr>
        <w:pStyle w:val="FirstParagraph"/>
      </w:pPr>
      <w:r>
        <w:rPr>
          <w:iCs/>
          <w:i/>
        </w:rPr>
        <w:t xml:space="preserve">Self-Employed, New York City, United States</w:t>
      </w:r>
    </w:p>
    <w:p>
      <w:pPr>
        <w:pStyle w:val="BodyText"/>
      </w:pPr>
      <w:r>
        <w:rPr>
          <w:bCs/>
          <w:b/>
        </w:rPr>
        <w:t xml:space="preserve">Employment Period:</w:t>
      </w:r>
      <w:r>
        <w:t xml:space="preserve"> </w:t>
      </w:r>
      <w:r>
        <w:t xml:space="preserve">June 2016 – December 2019</w:t>
      </w:r>
    </w:p>
    <w:p>
      <w:pPr>
        <w:numPr>
          <w:ilvl w:val="0"/>
          <w:numId w:val="1004"/>
        </w:numPr>
        <w:pStyle w:val="Compact"/>
      </w:pPr>
      <w:r>
        <w:t xml:space="preserve">Translated content for clients including legal firms, NGOs, and startups in New York City.</w:t>
      </w:r>
    </w:p>
    <w:p>
      <w:pPr>
        <w:numPr>
          <w:ilvl w:val="0"/>
          <w:numId w:val="1004"/>
        </w:numPr>
        <w:pStyle w:val="Compact"/>
      </w:pPr>
      <w:r>
        <w:t xml:space="preserve">Offered interpretation services at community events, such as multilingual workshops and public health seminars in Brooklyn and Queens.</w:t>
      </w:r>
    </w:p>
    <w:p>
      <w:pPr>
        <w:numPr>
          <w:ilvl w:val="0"/>
          <w:numId w:val="1004"/>
        </w:numPr>
        <w:pStyle w:val="Compact"/>
      </w:pPr>
      <w:r>
        <w:t xml:space="preserve">Utilized CAT tools (Computer-Assisted Translation) to streamline workflows and improve efficiency for clients in the United States.</w:t>
      </w:r>
    </w:p>
    <w:bookmarkEnd w:id="25"/>
    <w:bookmarkStart w:id="26" w:name="translation-intern"/>
    <w:p>
      <w:pPr>
        <w:pStyle w:val="Heading3"/>
      </w:pPr>
      <w:r>
        <w:t xml:space="preserve">Translation Intern</w:t>
      </w:r>
    </w:p>
    <w:p>
      <w:pPr>
        <w:pStyle w:val="FirstParagraph"/>
      </w:pPr>
      <w:r>
        <w:rPr>
          <w:iCs/>
          <w:i/>
        </w:rPr>
        <w:t xml:space="preserve">NYC Translations Inc., New York City, United States</w:t>
      </w:r>
    </w:p>
    <w:p>
      <w:pPr>
        <w:pStyle w:val="BodyText"/>
      </w:pPr>
      <w:r>
        <w:rPr>
          <w:bCs/>
          <w:b/>
        </w:rPr>
        <w:t xml:space="preserve">Employment Period:</w:t>
      </w:r>
      <w:r>
        <w:t xml:space="preserve"> </w:t>
      </w:r>
      <w:r>
        <w:t xml:space="preserve">September 2015 – May 2016</w:t>
      </w:r>
    </w:p>
    <w:bookmarkEnd w:id="26"/>
    <w:bookmarkEnd w:id="27"/>
    <w:bookmarkStart w:id="28" w:name="language-skills"/>
    <w:p>
      <w:pPr>
        <w:pStyle w:val="Heading2"/>
      </w:pPr>
      <w:r>
        <w:t xml:space="preserve">Language Skills</w:t>
      </w:r>
    </w:p>
    <w:p>
      <w:pPr>
        <w:numPr>
          <w:ilvl w:val="0"/>
          <w:numId w:val="1006"/>
        </w:numPr>
        <w:pStyle w:val="Compact"/>
      </w:pPr>
      <w:r>
        <w:rPr>
          <w:bCs/>
          <w:b/>
        </w:rPr>
        <w:t xml:space="preserve">Native Language:</w:t>
      </w:r>
      <w:r>
        <w:t xml:space="preserve"> </w:t>
      </w:r>
      <w:r>
        <w:t xml:space="preserve">English</w:t>
      </w:r>
    </w:p>
    <w:p>
      <w:pPr>
        <w:numPr>
          <w:ilvl w:val="0"/>
          <w:numId w:val="1006"/>
        </w:numPr>
        <w:pStyle w:val="Compact"/>
      </w:pPr>
      <w:r>
        <w:rPr>
          <w:bCs/>
          <w:b/>
        </w:rPr>
        <w:t xml:space="preserve">Proficient in:</w:t>
      </w:r>
      <w:r>
        <w:t xml:space="preserve"> </w:t>
      </w:r>
      <w:r>
        <w:t xml:space="preserve">Spanish (C2), French (C1), Mandarin Chinese (B2), Arabic (B1), Russian (B1)</w:t>
      </w:r>
    </w:p>
    <w:p>
      <w:pPr>
        <w:numPr>
          <w:ilvl w:val="0"/>
          <w:numId w:val="1006"/>
        </w:numPr>
        <w:pStyle w:val="Compact"/>
      </w:pPr>
      <w:r>
        <w:rPr>
          <w:bCs/>
          <w:b/>
        </w:rPr>
        <w:t xml:space="preserve">Familiar with:</w:t>
      </w:r>
      <w:r>
        <w:t xml:space="preserve"> </w:t>
      </w:r>
      <w:r>
        <w:t xml:space="preserve">Italian, Portuguese, and Japanese</w:t>
      </w:r>
    </w:p>
    <w:bookmarkEnd w:id="28"/>
    <w:bookmarkStart w:id="29" w:name="certifications-and-training"/>
    <w:p>
      <w:pPr>
        <w:pStyle w:val="Heading2"/>
      </w:pPr>
      <w:r>
        <w:t xml:space="preserve">Certifications and Training</w:t>
      </w:r>
    </w:p>
    <w:p>
      <w:pPr>
        <w:numPr>
          <w:ilvl w:val="0"/>
          <w:numId w:val="1007"/>
        </w:numPr>
        <w:pStyle w:val="Compact"/>
      </w:pPr>
      <w:r>
        <w:t xml:space="preserve">American Translators Association (ATA) Certification – Spanish to English, 2021</w:t>
      </w:r>
    </w:p>
    <w:p>
      <w:pPr>
        <w:numPr>
          <w:ilvl w:val="0"/>
          <w:numId w:val="1007"/>
        </w:numPr>
        <w:pStyle w:val="Compact"/>
      </w:pPr>
      <w:r>
        <w:t xml:space="preserve">National Board of Certification for Medical Interpreters (NBCMI) – Certified Healthcare Interpreter, 2020</w:t>
      </w:r>
    </w:p>
    <w:p>
      <w:pPr>
        <w:numPr>
          <w:ilvl w:val="0"/>
          <w:numId w:val="1007"/>
        </w:numPr>
        <w:pStyle w:val="Compact"/>
      </w:pPr>
      <w:r>
        <w:t xml:space="preserve">Training in Legal Translation and Interpretation by the New York City Bar Association, 2019</w:t>
      </w:r>
    </w:p>
    <w:p>
      <w:pPr>
        <w:numPr>
          <w:ilvl w:val="0"/>
          <w:numId w:val="1007"/>
        </w:numPr>
        <w:pStyle w:val="Compact"/>
      </w:pPr>
      <w:r>
        <w:t xml:space="preserve">Workshop on Ethical Practices in Interpreting, hosted by the United States Department of Justice, 2018</w:t>
      </w:r>
    </w:p>
    <w:bookmarkEnd w:id="29"/>
    <w:bookmarkStart w:id="30" w:name="professional-affiliations"/>
    <w:p>
      <w:pPr>
        <w:pStyle w:val="Heading2"/>
      </w:pPr>
      <w:r>
        <w:t xml:space="preserve">Professional Affiliations</w:t>
      </w:r>
    </w:p>
    <w:p>
      <w:pPr>
        <w:numPr>
          <w:ilvl w:val="0"/>
          <w:numId w:val="1008"/>
        </w:numPr>
        <w:pStyle w:val="Compact"/>
      </w:pPr>
      <w:r>
        <w:t xml:space="preserve">Member of the New York Translators Association (NYTA), 2019 – Present</w:t>
      </w:r>
    </w:p>
    <w:p>
      <w:pPr>
        <w:numPr>
          <w:ilvl w:val="0"/>
          <w:numId w:val="1008"/>
        </w:numPr>
        <w:pStyle w:val="Compact"/>
      </w:pPr>
      <w:r>
        <w:t xml:space="preserve">Active participant in the American Translators Association (ATA) and its New York Chapter</w:t>
      </w:r>
    </w:p>
    <w:p>
      <w:pPr>
        <w:numPr>
          <w:ilvl w:val="0"/>
          <w:numId w:val="1008"/>
        </w:numPr>
        <w:pStyle w:val="Compact"/>
      </w:pPr>
      <w:r>
        <w:t xml:space="preserve">Volunteer interpreter for non-profit organizations in NYC, including the International Rescue Committee (IRC)</w:t>
      </w:r>
    </w:p>
    <w:bookmarkEnd w:id="30"/>
    <w:bookmarkStart w:id="31" w:name="additional-information"/>
    <w:p>
      <w:pPr>
        <w:pStyle w:val="Heading2"/>
      </w:pPr>
      <w:r>
        <w:t xml:space="preserve">Additional Information</w:t>
      </w:r>
    </w:p>
    <w:p>
      <w:pPr>
        <w:pStyle w:val="FirstParagraph"/>
      </w:pPr>
      <w:r>
        <w:rPr>
          <w:bCs/>
          <w:b/>
        </w:rPr>
        <w:t xml:space="preserve">Software Skills:</w:t>
      </w:r>
      <w:r>
        <w:t xml:space="preserve"> </w:t>
      </w:r>
      <w:r>
        <w:t xml:space="preserve">Adobe Acrobat, SDL Trados, MemoQ, Microsoft Office Suite</w:t>
      </w:r>
    </w:p>
    <w:p>
      <w:pPr>
        <w:pStyle w:val="BodyText"/>
      </w:pPr>
      <w:r>
        <w:rPr>
          <w:bCs/>
          <w:b/>
        </w:rPr>
        <w:t xml:space="preserve">Cultural Competency:</w:t>
      </w:r>
      <w:r>
        <w:t xml:space="preserve"> </w:t>
      </w:r>
      <w:r>
        <w:t xml:space="preserve">Extensive experience working with diverse communities in New York City, including Latinx, Asian-American, and Middle Eastern populations.</w:t>
      </w:r>
    </w:p>
    <w:p>
      <w:pPr>
        <w:pStyle w:val="BodyText"/>
      </w:pPr>
      <w:r>
        <w:rPr>
          <w:bCs/>
          <w:b/>
        </w:rPr>
        <w:t xml:space="preserve">Availability:</w:t>
      </w:r>
      <w:r>
        <w:t xml:space="preserve"> </w:t>
      </w:r>
      <w:r>
        <w:t xml:space="preserve">Flexible hours to accommodate the demands of NYC’s fast-paced environment. Available for on-site and remote assignments across the United States.</w:t>
      </w:r>
    </w:p>
    <w:p>
      <w:pPr>
        <w:pStyle w:val="BodyText"/>
      </w:pPr>
      <w:r>
        <w:rPr>
          <w:bCs/>
          <w:b/>
        </w:rPr>
        <w:t xml:space="preserve">References:</w:t>
      </w:r>
      <w:r>
        <w:t xml:space="preserve"> </w:t>
      </w:r>
      <w:r>
        <w:t xml:space="preserve">Available upon request.</w:t>
      </w:r>
    </w:p>
    <w:bookmarkEnd w:id="31"/>
    <w:bookmarkStart w:id="32" w:name="contact"/>
    <w:p>
      <w:pPr>
        <w:pStyle w:val="Heading2"/>
      </w:pPr>
      <w:r>
        <w:t xml:space="preserve">Contact</w:t>
      </w:r>
    </w:p>
    <w:p>
      <w:pPr>
        <w:pStyle w:val="FirstParagraph"/>
      </w:pPr>
      <w:r>
        <w:t xml:space="preserve">[Your Name]</w:t>
      </w:r>
    </w:p>
    <w:p>
      <w:pPr>
        <w:pStyle w:val="BodyText"/>
      </w:pPr>
      <w:r>
        <w:t xml:space="preserve">[Phone Number] | [Email Address] | [LinkedIn Profile]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Translator Interpreter</dc:title>
  <dc:creator/>
  <dc:language>en</dc:language>
  <cp:keywords/>
  <dcterms:created xsi:type="dcterms:W3CDTF">2026-06-04T00:15:33Z</dcterms:created>
  <dcterms:modified xsi:type="dcterms:W3CDTF">2026-06-04T00:15:33Z</dcterms:modified>
</cp:coreProperties>
</file>

<file path=docProps/custom.xml><?xml version="1.0" encoding="utf-8"?>
<Properties xmlns="http://schemas.openxmlformats.org/officeDocument/2006/custom-properties" xmlns:vt="http://schemas.openxmlformats.org/officeDocument/2006/docPropsVTypes"/>
</file>