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Gonzalez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maria.gonzalez.translator@gmail.com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linkedin.com/in/maria-gonzalez-translator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culturally aware **Translator Interpreter** with over 8 years of experience in the **United States San Francisco** area. Specializing in bridging linguistic and cultural gaps for clients across diverse industries, including legal, medical, business, and technical fields. Proficient in over 6 languages, with a strong focus on Spanish to English translations and interpretation services. A certified member of the American Translators Association (ATA) and actively involved in local professional networks to ensure up-to-date knowledge of industry standards. Committed to delivering accurate, timely, and culturally sensitive translation solutions tailored to the dynamic needs of San Francisco's multicultural community.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freelance-translatorinterpreter"/>
    <w:p>
      <w:pPr>
        <w:pStyle w:val="Heading3"/>
      </w:pPr>
      <w:r>
        <w:t xml:space="preserve">Freelance Translator/Interpreter</w:t>
      </w:r>
    </w:p>
    <w:p>
      <w:pPr>
        <w:pStyle w:val="FirstParagraph"/>
      </w:pPr>
      <w:r>
        <w:rPr>
          <w:bCs/>
          <w:b/>
        </w:rPr>
        <w:t xml:space="preserve">San Francisco, 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professional **Translator Interpreter** services for legal documents, medical records, and business contracts for clients in the **United States San Francisco** region.</w:t>
      </w:r>
    </w:p>
    <w:p>
      <w:pPr>
        <w:numPr>
          <w:ilvl w:val="0"/>
          <w:numId w:val="1001"/>
        </w:numPr>
        <w:pStyle w:val="Compact"/>
      </w:pPr>
      <w:r>
        <w:t xml:space="preserve">Supported multilingual community outreach programs by offering interpretation services at local government offices and healthcare facilities.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businesses to ensure accurate translations of marketing materials, product manuals, and website content for global audiences.</w:t>
      </w:r>
    </w:p>
    <w:p>
      <w:pPr>
        <w:numPr>
          <w:ilvl w:val="0"/>
          <w:numId w:val="1001"/>
        </w:numPr>
        <w:pStyle w:val="Compact"/>
      </w:pPr>
      <w:r>
        <w:t xml:space="preserve">Maintained a 98% client satisfaction rate through meticulous attention to detail and adherence to industry-specific terminology standards.</w:t>
      </w:r>
    </w:p>
    <w:bookmarkEnd w:id="22"/>
    <w:bookmarkStart w:id="23" w:name="senior-translation-specialist"/>
    <w:p>
      <w:pPr>
        <w:pStyle w:val="Heading3"/>
      </w:pPr>
      <w:r>
        <w:t xml:space="preserve">Senior Translation Specialist</w:t>
      </w:r>
    </w:p>
    <w:p>
      <w:pPr>
        <w:pStyle w:val="FirstParagraph"/>
      </w:pPr>
      <w:r>
        <w:rPr>
          <w:bCs/>
          <w:b/>
        </w:rPr>
        <w:t xml:space="preserve">Global Language Solutions (GLS)</w:t>
      </w:r>
      <w:r>
        <w:t xml:space="preserve"> </w:t>
      </w:r>
      <w:r>
        <w:t xml:space="preserve">| San Francisco, CA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team of 5 translators and interpreters, ensuring compliance with the **United States San Francisco** regulatory requirements for document translation and interpretation.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quality assurance protocols to maintain consistency in translations for clients in the healthcare and legal sectors.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on cultural competency for new hires, emphasizing the unique needs of San Francisco’s diverse population.</w:t>
      </w:r>
    </w:p>
    <w:p>
      <w:pPr>
        <w:numPr>
          <w:ilvl w:val="0"/>
          <w:numId w:val="1002"/>
        </w:numPr>
        <w:pStyle w:val="Compact"/>
      </w:pPr>
      <w:r>
        <w:t xml:space="preserve">Partnered with local organizations to provide free translation services for low-income families, enhancing accessibility to critical information.</w:t>
      </w:r>
    </w:p>
    <w:bookmarkEnd w:id="23"/>
    <w:bookmarkStart w:id="24" w:name="translation-intern"/>
    <w:p>
      <w:pPr>
        <w:pStyle w:val="Heading3"/>
      </w:pPr>
      <w:r>
        <w:t xml:space="preserve">Translation Intern</w:t>
      </w:r>
    </w:p>
    <w:p>
      <w:pPr>
        <w:pStyle w:val="FirstParagraph"/>
      </w:pPr>
      <w:r>
        <w:rPr>
          <w:bCs/>
          <w:b/>
        </w:rPr>
        <w:t xml:space="preserve">San Francisco Legal Aid Society</w:t>
      </w:r>
      <w:r>
        <w:t xml:space="preserve"> </w:t>
      </w:r>
      <w:r>
        <w:t xml:space="preserve">| San Francisco, CA | January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translating legal documents for immigrant clients, ensuring clarity and accuracy in compliance with U.S. immigration laws.</w:t>
      </w:r>
    </w:p>
    <w:p>
      <w:pPr>
        <w:numPr>
          <w:ilvl w:val="0"/>
          <w:numId w:val="1003"/>
        </w:numPr>
        <w:pStyle w:val="Compact"/>
      </w:pPr>
      <w:r>
        <w:t xml:space="preserve">Provided on-site interpretation services during court hearings and community workshops, fostering better communication between legal professionals and non-English speakers.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multilingual resource guide for San Francisco residents, highlighting available social services and emergency contacts.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s-in-translation-studies"/>
    <w:p>
      <w:pPr>
        <w:pStyle w:val="Heading3"/>
      </w:pPr>
      <w:r>
        <w:t xml:space="preserve">Masters in Translation Studies</w:t>
      </w:r>
    </w:p>
    <w:p>
      <w:pPr>
        <w:pStyle w:val="FirstParagraph"/>
      </w:pPr>
      <w:r>
        <w:rPr>
          <w:bCs/>
          <w:b/>
        </w:rPr>
        <w:t xml:space="preserve">University of California, Berkeley</w:t>
      </w:r>
      <w:r>
        <w:t xml:space="preserve"> </w:t>
      </w:r>
      <w:r>
        <w:t xml:space="preserve">| San Francisco, CA | Graduated 2014</w:t>
      </w:r>
    </w:p>
    <w:p>
      <w:pPr>
        <w:numPr>
          <w:ilvl w:val="0"/>
          <w:numId w:val="1004"/>
        </w:numPr>
        <w:pStyle w:val="Compact"/>
      </w:pPr>
      <w:r>
        <w:t xml:space="preserve">Specialized in cross-cultural communication and translation technologies, with a focus on the **United States San Francisco** linguistic landscape.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"The Role of Translators in Bridging Cultural Gaps for Immigrant Communities in Urban Settings."</w:t>
      </w:r>
    </w:p>
    <w:bookmarkEnd w:id="26"/>
    <w:bookmarkStart w:id="27" w:name="bachelor-of-arts-in-linguistics"/>
    <w:p>
      <w:pPr>
        <w:pStyle w:val="Heading3"/>
      </w:pPr>
      <w:r>
        <w:t xml:space="preserve">Bachelor of Arts in Linguistics</w:t>
      </w:r>
    </w:p>
    <w:p>
      <w:pPr>
        <w:pStyle w:val="FirstParagraph"/>
      </w:pPr>
      <w:r>
        <w:rPr>
          <w:bCs/>
          <w:b/>
        </w:rPr>
        <w:t xml:space="preserve">San Francisco State University</w:t>
      </w:r>
      <w:r>
        <w:t xml:space="preserve"> </w:t>
      </w:r>
      <w:r>
        <w:t xml:space="preserve">| San Francisco, CA | Graduated 2011</w:t>
      </w:r>
    </w:p>
    <w:p>
      <w:pPr>
        <w:numPr>
          <w:ilvl w:val="0"/>
          <w:numId w:val="1005"/>
        </w:numPr>
        <w:pStyle w:val="Compact"/>
      </w:pPr>
      <w:r>
        <w:t xml:space="preserve">Completed coursework in sociolinguistics, language acquisition, and computational linguistics to support advanced translation practices.</w:t>
      </w:r>
    </w:p>
    <w:p>
      <w:pPr>
        <w:numPr>
          <w:ilvl w:val="0"/>
          <w:numId w:val="1005"/>
        </w:numPr>
        <w:pStyle w:val="Compact"/>
      </w:pPr>
      <w:r>
        <w:t xml:space="preserve">Participated in a study abroad program in Spain to enhance fluency in Spanish and deepen cultural understanding.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Translators Association (ATA) Certification</w:t>
      </w:r>
      <w:r>
        <w:t xml:space="preserve"> </w:t>
      </w:r>
      <w:r>
        <w:t xml:space="preserve">– Spanish to English,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NAJIT Certification in Medical Interpreting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(CPM)</w:t>
      </w:r>
      <w:r>
        <w:t xml:space="preserve"> </w:t>
      </w:r>
      <w:r>
        <w:t xml:space="preserve">– International Association of Translation and Intercultural Communication (IATC), 2019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Native:</w:t>
      </w:r>
      <w:r>
        <w:t xml:space="preserve"> </w:t>
      </w:r>
      <w:r>
        <w:t xml:space="preserve">Spanish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Fluent:</w:t>
      </w:r>
      <w:r>
        <w:t xml:space="preserve"> </w:t>
      </w:r>
      <w:r>
        <w:t xml:space="preserve">English, French, Italian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Mandarin Chinese, Portuguese (basic)</w:t>
      </w:r>
    </w:p>
    <w:bookmarkEnd w:id="30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Translation Tools:</w:t>
      </w:r>
      <w:r>
        <w:t xml:space="preserve"> </w:t>
      </w:r>
      <w:r>
        <w:t xml:space="preserve">SDL Trados Studio, MemoQ, Wordfast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CAT Tools:</w:t>
      </w:r>
      <w:r>
        <w:t xml:space="preserve"> </w:t>
      </w:r>
      <w:r>
        <w:t xml:space="preserve">Integrated with cloud-based platforms for real-time collaboration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Desktop Publishing:</w:t>
      </w:r>
      <w:r>
        <w:t xml:space="preserve"> </w:t>
      </w:r>
      <w:r>
        <w:t xml:space="preserve">Adobe InDesign, Microsoft Office Suite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(professional), French (fluent), Italian (fluent)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Translators Association (ATA)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San Francisco Language Professionals Network</w:t>
      </w:r>
      <w:r>
        <w:t xml:space="preserve"> </w:t>
      </w:r>
      <w:r>
        <w:t xml:space="preserve">– Co-Founder and Organizer of monthly workshops (2018–Present)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Association of Judiciary Interpreters and Translators (NAJIT)</w:t>
      </w:r>
      <w:r>
        <w:t xml:space="preserve"> </w:t>
      </w:r>
      <w:r>
        <w:t xml:space="preserve">– Member since 2017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**Translator Interpreter** for the San Francisco Public Library’s “Language Access Program,” providing free translation services for patrons. Organized a bilingual literacy initiative to support underserved communities in the **United States San Francisco** area.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of translators to complete the multilingual version of a nonprofit organization’s annual report, which was distributed to over 10,000 stakeholders globally. Collaborated with local tech startups to develop AI-driven translation tools tailored for San Francisco’s tech-savvy demographic.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“The Evolving Role of Translators in a Globalized San Francisco” published in the ATA Journal (2021). Contributed to the “Multilingual Resources for Urban Communities” guide, endorsed by the San Francisco Mayor’s Office of Economic and Workforce Development.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2025-12-04T03:55:24Z</dcterms:created>
  <dcterms:modified xsi:type="dcterms:W3CDTF">2025-12-04T03:55:24Z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