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Translator</w:t>
      </w:r>
      <w:r>
        <w:t xml:space="preserve"> </w:t>
      </w:r>
      <w:r>
        <w:t xml:space="preserve">Interpreter</w:t>
      </w:r>
      <w:r>
        <w:t xml:space="preserve"> </w:t>
      </w:r>
      <w:r>
        <w:t xml:space="preserve">in</w:t>
      </w:r>
      <w:r>
        <w:t xml:space="preserve"> </w:t>
      </w:r>
      <w:r>
        <w:t xml:space="preserve">Uzbekistan</w:t>
      </w:r>
      <w:r>
        <w:t xml:space="preserve"> </w:t>
      </w:r>
      <w:r>
        <w:t xml:space="preserve">Tashkent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Name]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Tashkent, Uzbekistan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+998 [Your Phone Number]</w:t>
      </w:r>
      <w:r>
        <w:br/>
      </w:r>
      <w:r>
        <w:rPr>
          <w:bCs/>
          <w:b/>
        </w:rPr>
        <w:t xml:space="preserve">Languages:</w:t>
      </w:r>
      <w:r>
        <w:t xml:space="preserve"> </w:t>
      </w:r>
      <w:r>
        <w:t xml:space="preserve">Uzbek (Native), Russian (Fluent), English (Proficient)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experienced Translator Interpreter specializing in bridging linguistic and cultural gaps between Uzbekistan Tashkent's dynamic business, academic, and diplomatic communities. With a strong foundation in translation studies and a deep understanding of Uzbekistan’s cultural nuances, I provide accurate, context-sensitive interpretations for international clients. My expertise spans legal documents, business negotiations, and cultural exchanges in Tashkent’s diverse professional environment.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Bachelor of Arts in Translation Studies</w:t>
      </w:r>
      <w:r>
        <w:br/>
      </w:r>
      <w:r>
        <w:t xml:space="preserve">Tashkent State University of World Languages, Uzbekistan (Graduated: 2015)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Master’s Degree in Intercultural Communication</w:t>
      </w:r>
      <w:r>
        <w:br/>
      </w:r>
      <w:r>
        <w:t xml:space="preserve">Institute of Foreign Languages, Tashkent (Graduated: 2018)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Certification in Legal Translation</w:t>
      </w:r>
      <w:r>
        <w:br/>
      </w:r>
      <w:r>
        <w:t xml:space="preserve">Uzbekistan Center for Language Proficiency, Tashkent (2020)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freelance-translator-interpreter"/>
    <w:p>
      <w:pPr>
        <w:pStyle w:val="Heading3"/>
      </w:pPr>
      <w:r>
        <w:t xml:space="preserve">Freelance Translator Interpreter</w:t>
      </w:r>
    </w:p>
    <w:p>
      <w:pPr>
        <w:pStyle w:val="FirstParagraph"/>
      </w:pPr>
      <w:r>
        <w:rPr>
          <w:iCs/>
          <w:i/>
        </w:rPr>
        <w:t xml:space="preserve">Tashkent, Uzbekistan | 2018 – Present</w:t>
      </w:r>
    </w:p>
    <w:p>
      <w:pPr>
        <w:numPr>
          <w:ilvl w:val="0"/>
          <w:numId w:val="1002"/>
        </w:numPr>
        <w:pStyle w:val="Compact"/>
      </w:pPr>
      <w:r>
        <w:t xml:space="preserve">Provided translation and interpretation services for international businesses, NGOs, and diplomatic missions operating in Tashkent.</w:t>
      </w:r>
    </w:p>
    <w:p>
      <w:pPr>
        <w:numPr>
          <w:ilvl w:val="0"/>
          <w:numId w:val="1002"/>
        </w:numPr>
        <w:pStyle w:val="Compact"/>
      </w:pPr>
      <w:r>
        <w:t xml:space="preserve">Translated legal documents, technical manuals, and academic papers between Uzbek, Russian, and English for clients such as the Uzbekistan Trade Chamber and multinational corporations.</w:t>
      </w:r>
    </w:p>
    <w:p>
      <w:pPr>
        <w:numPr>
          <w:ilvl w:val="0"/>
          <w:numId w:val="1002"/>
        </w:numPr>
        <w:pStyle w:val="Compact"/>
      </w:pPr>
      <w:r>
        <w:t xml:space="preserve">Conducted real-time interpretation during business conferences, government meetings, and cultural events in Tashkent’s international community.</w:t>
      </w:r>
    </w:p>
    <w:p>
      <w:pPr>
        <w:numPr>
          <w:ilvl w:val="0"/>
          <w:numId w:val="1002"/>
        </w:numPr>
        <w:pStyle w:val="Compact"/>
      </w:pPr>
      <w:r>
        <w:t xml:space="preserve">Collaborated with local institutions to ensure culturally appropriate translations for tourism and educational materials promoting Uzbekistan’s heritage.</w:t>
      </w:r>
    </w:p>
    <w:bookmarkEnd w:id="23"/>
    <w:bookmarkStart w:id="24" w:name="translation-intern"/>
    <w:p>
      <w:pPr>
        <w:pStyle w:val="Heading3"/>
      </w:pPr>
      <w:r>
        <w:t xml:space="preserve">Translation Intern</w:t>
      </w:r>
    </w:p>
    <w:p>
      <w:pPr>
        <w:pStyle w:val="FirstParagraph"/>
      </w:pPr>
      <w:r>
        <w:rPr>
          <w:iCs/>
          <w:i/>
        </w:rPr>
        <w:t xml:space="preserve">Uzbekistan Ministry of Foreign Affairs, Tashkent | 2016 – 2018</w:t>
      </w:r>
    </w:p>
    <w:p>
      <w:pPr>
        <w:numPr>
          <w:ilvl w:val="0"/>
          <w:numId w:val="1003"/>
        </w:numPr>
        <w:pStyle w:val="Compact"/>
      </w:pPr>
      <w:r>
        <w:t xml:space="preserve">Assisted in translating official documents, diplomatic correspondence, and press releases for international partners.</w:t>
      </w:r>
    </w:p>
    <w:p>
      <w:pPr>
        <w:numPr>
          <w:ilvl w:val="0"/>
          <w:numId w:val="1003"/>
        </w:numPr>
        <w:pStyle w:val="Compact"/>
      </w:pPr>
      <w:r>
        <w:t xml:space="preserve">Supported interpreters during high-profile meetings between Uzbekistan’s government officials and foreign delegations in Tashkent.</w:t>
      </w:r>
    </w:p>
    <w:p>
      <w:pPr>
        <w:numPr>
          <w:ilvl w:val="0"/>
          <w:numId w:val="1003"/>
        </w:numPr>
        <w:pStyle w:val="Compact"/>
      </w:pPr>
      <w:r>
        <w:t xml:space="preserve">Participated in workshops on cross-cultural communication and the role of language in diplomacy within Uzbekistan’s geopolitical context.</w:t>
      </w:r>
    </w:p>
    <w:bookmarkEnd w:id="24"/>
    <w:bookmarkStart w:id="25" w:name="language-tutor"/>
    <w:p>
      <w:pPr>
        <w:pStyle w:val="Heading3"/>
      </w:pPr>
      <w:r>
        <w:t xml:space="preserve">Language Tutor</w:t>
      </w:r>
    </w:p>
    <w:p>
      <w:pPr>
        <w:pStyle w:val="FirstParagraph"/>
      </w:pPr>
      <w:r>
        <w:rPr>
          <w:iCs/>
          <w:i/>
        </w:rPr>
        <w:t xml:space="preserve">Tashkent International School, Uzbekistan | 2015 – 2016</w:t>
      </w:r>
    </w:p>
    <w:p>
      <w:pPr>
        <w:numPr>
          <w:ilvl w:val="0"/>
          <w:numId w:val="1004"/>
        </w:numPr>
        <w:pStyle w:val="Compact"/>
      </w:pPr>
      <w:r>
        <w:t xml:space="preserve">Taught Uzbek and Russian language courses to international students and expatriates in Tashkent.</w:t>
      </w:r>
    </w:p>
    <w:p>
      <w:pPr>
        <w:numPr>
          <w:ilvl w:val="0"/>
          <w:numId w:val="1004"/>
        </w:numPr>
        <w:pStyle w:val="Compact"/>
      </w:pPr>
      <w:r>
        <w:t xml:space="preserve">Developed curriculum materials emphasizing the importance of linguistic accuracy in professional settings, particularly for those working with Uzbekistan’s business community.</w:t>
      </w:r>
    </w:p>
    <w:bookmarkEnd w:id="25"/>
    <w:bookmarkEnd w:id="26"/>
    <w:bookmarkStart w:id="27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Uzbek:</w:t>
      </w:r>
      <w:r>
        <w:t xml:space="preserve"> </w:t>
      </w:r>
      <w:r>
        <w:t xml:space="preserve">Native speaker with fluency in formal and informal contexts.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Russian:</w:t>
      </w:r>
      <w:r>
        <w:t xml:space="preserve"> </w:t>
      </w:r>
      <w:r>
        <w:t xml:space="preserve">Fluent, with expertise in translating legal and business terminology relevant to Uzbekistan’s regulatory framework.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English:</w:t>
      </w:r>
      <w:r>
        <w:t xml:space="preserve"> </w:t>
      </w:r>
      <w:r>
        <w:t xml:space="preserve">Proficient, capable of translating technical and literary texts for international audiences.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Dialects:</w:t>
      </w:r>
      <w:r>
        <w:t xml:space="preserve"> </w:t>
      </w:r>
      <w:r>
        <w:t xml:space="preserve">Familiarity with regional variations of Uzbek spoken in Tashkent and surrounding areas.</w:t>
      </w:r>
    </w:p>
    <w:bookmarkEnd w:id="27"/>
    <w:bookmarkStart w:id="28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ATA Certification (American Translators Association)</w:t>
      </w:r>
      <w:r>
        <w:br/>
      </w:r>
      <w:r>
        <w:t xml:space="preserve">2021 – Valid until 2025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Interpreting for Healthcare Professionals</w:t>
      </w:r>
      <w:r>
        <w:br/>
      </w:r>
      <w:r>
        <w:t xml:space="preserve">Tashkent Medical University, Uzbekistan (2019)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Conference Interpreting Workshop</w:t>
      </w:r>
      <w:r>
        <w:br/>
      </w:r>
      <w:r>
        <w:t xml:space="preserve">Eurasian Translation Institute, Tashkent (2020)</w:t>
      </w:r>
    </w:p>
    <w:bookmarkEnd w:id="28"/>
    <w:bookmarkStart w:id="29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7"/>
        </w:numPr>
        <w:pStyle w:val="Compact"/>
      </w:pPr>
      <w:r>
        <w:t xml:space="preserve">Proficient in CAT tools (Computer-Assisted Translation) such as SDL Trados and MemoQ.</w:t>
      </w:r>
    </w:p>
    <w:p>
      <w:pPr>
        <w:numPr>
          <w:ilvl w:val="0"/>
          <w:numId w:val="1007"/>
        </w:numPr>
        <w:pStyle w:val="Compact"/>
      </w:pPr>
      <w:r>
        <w:t xml:space="preserve">Experienced in using translation memory databases to ensure consistency in large-scale projects.</w:t>
      </w:r>
    </w:p>
    <w:p>
      <w:pPr>
        <w:numPr>
          <w:ilvl w:val="0"/>
          <w:numId w:val="1007"/>
        </w:numPr>
        <w:pStyle w:val="Compact"/>
      </w:pPr>
      <w:r>
        <w:t xml:space="preserve">Familiar with content management systems (CMS) for translating website copy and digital assets.</w:t>
      </w:r>
    </w:p>
    <w:p>
      <w:pPr>
        <w:numPr>
          <w:ilvl w:val="0"/>
          <w:numId w:val="1007"/>
        </w:numPr>
        <w:pStyle w:val="Compact"/>
      </w:pPr>
      <w:r>
        <w:t xml:space="preserve">Strong knowledge of formatting standards for legal, academic, and business documents in Uzbekistan Tashkent.</w:t>
      </w:r>
    </w:p>
    <w:bookmarkEnd w:id="29"/>
    <w:bookmarkStart w:id="30" w:name="additional-information"/>
    <w:p>
      <w:pPr>
        <w:pStyle w:val="Heading2"/>
      </w:pPr>
      <w:r>
        <w:t xml:space="preserve">Additional Information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Cultural Liaison:</w:t>
      </w:r>
      <w:r>
        <w:t xml:space="preserve"> </w:t>
      </w:r>
      <w:r>
        <w:t xml:space="preserve">Actively involved in organizing cultural exchange programs between Tashkent’s local communities and international partners.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Translated materials for NGOs supporting refugees and migrants in Tashkent, ensuring accurate communication with Uzbekistan’s legal and social services.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Published Works:</w:t>
      </w:r>
      <w:r>
        <w:t xml:space="preserve"> </w:t>
      </w:r>
      <w:r>
        <w:t xml:space="preserve">Authored articles on the role of translators in promoting Uzbekistan’s global image, published in Tashkent-based journals.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References include former colleagues from the Uzbekistan Ministry of Foreign Affairs, international businesses operating in Tashkent, and academic institutions in Uzbekistan.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Translator Interpreter in Uzbekistan Tashkent</dc:title>
  <dc:creator/>
  <dc:language>en</dc:language>
  <cp:keywords/>
  <dcterms:created xsi:type="dcterms:W3CDTF">2026-09-27T08:58:53Z</dcterms:created>
  <dcterms:modified xsi:type="dcterms:W3CDTF">2026-09-27T08:58:53Z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