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Mbeki</w:t>
      </w:r>
      <w:r>
        <w:br/>
      </w:r>
      <w:r>
        <w:rPr>
          <w:bCs/>
          <w:b/>
        </w:rPr>
        <w:t xml:space="preserve">Email:</w:t>
      </w:r>
      <w:r>
        <w:t xml:space="preserve"> </w:t>
      </w:r>
      <w:r>
        <w:t xml:space="preserve">thandimbeki@uct.ac.za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University Lecturer based in Cape Town, South Africa, with over a decade of expertise in higher education. Passionate about fostering academic excellence and innovation within the South African educational landscape. Committed to advancing research, teaching, and community engagement that aligns with the socio-economic challenges of Cape Town and broader South Africa. As a University Lecturer at the University of Cape Town (UCT), I specialize in [insert discipline, e.g., Environmental Science, Social Sciences], contributing to curriculum development and student mentorship while maintaining active participation in national academic forums. My work is deeply rooted in addressing local priorities, ensuring that research and teaching reflect the unique context of South Africa.</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Stellenbosch, South Africa (2015)</w:t>
      </w:r>
    </w:p>
    <w:p>
      <w:pPr>
        <w:numPr>
          <w:ilvl w:val="0"/>
          <w:numId w:val="1001"/>
        </w:numPr>
        <w:pStyle w:val="Compact"/>
      </w:pPr>
      <w:r>
        <w:rPr>
          <w:bCs/>
          <w:b/>
        </w:rPr>
        <w:t xml:space="preserve">MSc in Sustainable Development</w:t>
      </w:r>
      <w:r>
        <w:t xml:space="preserve">, University of Cape Town, South Africa (2010)</w:t>
      </w:r>
    </w:p>
    <w:p>
      <w:pPr>
        <w:numPr>
          <w:ilvl w:val="0"/>
          <w:numId w:val="1001"/>
        </w:numPr>
        <w:pStyle w:val="Compact"/>
      </w:pPr>
      <w:r>
        <w:rPr>
          <w:bCs/>
          <w:b/>
        </w:rPr>
        <w:t xml:space="preserve">BSc (Hons) in Ecology and Conservation</w:t>
      </w:r>
      <w:r>
        <w:t xml:space="preserve">, Rhodes University, South Africa (2007)</w:t>
      </w:r>
    </w:p>
    <w:bookmarkEnd w:id="22"/>
    <w:bookmarkStart w:id="26" w:name="professional-experience"/>
    <w:p>
      <w:pPr>
        <w:pStyle w:val="Heading2"/>
      </w:pPr>
      <w:r>
        <w:t xml:space="preserve">Professional Experience</w:t>
      </w:r>
    </w:p>
    <w:bookmarkStart w:id="23" w:name="X72ceba97f6f396d2eca625539b4a8bdac390c2d"/>
    <w:p>
      <w:pPr>
        <w:pStyle w:val="Heading3"/>
      </w:pPr>
      <w:r>
        <w:t xml:space="preserve">University Lecturer, Department of Environmental Studies</w:t>
      </w:r>
    </w:p>
    <w:p>
      <w:pPr>
        <w:pStyle w:val="FirstParagraph"/>
      </w:pPr>
      <w:r>
        <w:rPr>
          <w:iCs/>
          <w:i/>
        </w:rPr>
        <w:t xml:space="preserve">University of Cape Town (UCT), Cape Town, South Africa</w:t>
      </w:r>
      <w:r>
        <w:br/>
      </w:r>
      <w:r>
        <w:t xml:space="preserve">September 2018 – Present</w:t>
      </w:r>
      <w:r>
        <w:br/>
      </w:r>
      <w:r>
        <w:t xml:space="preserve">- Designed and delivered undergraduate and postgraduate courses on climate change, biodiversity conservation, and sustainable development in line with the University of Cape Town’s mission to promote excellence in education.</w:t>
      </w:r>
    </w:p>
    <w:bookmarkEnd w:id="23"/>
    <w:bookmarkStart w:id="24" w:name="senior-research-fellow"/>
    <w:p>
      <w:pPr>
        <w:pStyle w:val="Heading3"/>
      </w:pPr>
      <w:r>
        <w:t xml:space="preserve">Senior Research Fellow</w:t>
      </w:r>
    </w:p>
    <w:p>
      <w:pPr>
        <w:pStyle w:val="FirstParagraph"/>
      </w:pPr>
      <w:r>
        <w:rPr>
          <w:iCs/>
          <w:i/>
        </w:rPr>
        <w:t xml:space="preserve">Centre for Environmental Justice, Stellenbosch University</w:t>
      </w:r>
      <w:r>
        <w:br/>
      </w:r>
      <w:r>
        <w:t xml:space="preserve">January 2015 – August 2018</w:t>
      </w:r>
      <w:r>
        <w:br/>
      </w:r>
      <w:r>
        <w:t xml:space="preserve">- Conducted interdisciplinary research on environmental policy and community resilience in South Africa, with a focus on Cape Town’s water security challenges.</w:t>
      </w:r>
    </w:p>
    <w:bookmarkEnd w:id="24"/>
    <w:bookmarkStart w:id="25" w:name="teaching-assistant-research-assistant"/>
    <w:p>
      <w:pPr>
        <w:pStyle w:val="Heading3"/>
      </w:pPr>
      <w:r>
        <w:t xml:space="preserve">Teaching Assistant &amp; Research Assistant</w:t>
      </w:r>
    </w:p>
    <w:p>
      <w:pPr>
        <w:pStyle w:val="FirstParagraph"/>
      </w:pPr>
      <w:r>
        <w:rPr>
          <w:iCs/>
          <w:i/>
        </w:rPr>
        <w:t xml:space="preserve">University of Cape Town (UCT), Department of Ecology</w:t>
      </w:r>
      <w:r>
        <w:br/>
      </w:r>
      <w:r>
        <w:t xml:space="preserve">February 2010 – December 2014</w:t>
      </w:r>
      <w:r>
        <w:br/>
      </w:r>
      <w:r>
        <w:t xml:space="preserve">- Supported lecturers in delivering courses on ecological systems and contributed to research projects funded by the National Research Foundation (NRF) in South Africa.</w:t>
      </w:r>
    </w:p>
    <w:bookmarkEnd w:id="25"/>
    <w:bookmarkEnd w:id="26"/>
    <w:bookmarkStart w:id="27" w:name="teaching-experience"/>
    <w:p>
      <w:pPr>
        <w:pStyle w:val="Heading2"/>
      </w:pPr>
      <w:r>
        <w:t xml:space="preserve">Teaching Experience</w:t>
      </w:r>
    </w:p>
    <w:p>
      <w:pPr>
        <w:numPr>
          <w:ilvl w:val="0"/>
          <w:numId w:val="1002"/>
        </w:numPr>
        <w:pStyle w:val="Compact"/>
      </w:pPr>
      <w:r>
        <w:rPr>
          <w:bCs/>
          <w:b/>
        </w:rPr>
        <w:t xml:space="preserve">Climate Change and Society</w:t>
      </w:r>
      <w:r>
        <w:t xml:space="preserve"> </w:t>
      </w:r>
      <w:r>
        <w:t xml:space="preserve">(Undergraduate, UCT, 2019–Present): Focused on the intersection of climate science and social justice, with a case study on Cape Town’s 2018 water crisis.</w:t>
      </w:r>
    </w:p>
    <w:p>
      <w:pPr>
        <w:numPr>
          <w:ilvl w:val="0"/>
          <w:numId w:val="1002"/>
        </w:numPr>
        <w:pStyle w:val="Compact"/>
      </w:pPr>
      <w:r>
        <w:rPr>
          <w:bCs/>
          <w:b/>
        </w:rPr>
        <w:t xml:space="preserve">Sustainable Development in South Africa</w:t>
      </w:r>
      <w:r>
        <w:t xml:space="preserve"> </w:t>
      </w:r>
      <w:r>
        <w:t xml:space="preserve">(Postgraduate, UCT, 2020–Present): Explored policy frameworks for sustainable urban development in cities like Cape Town and Johannesburg.</w:t>
      </w:r>
    </w:p>
    <w:p>
      <w:pPr>
        <w:numPr>
          <w:ilvl w:val="0"/>
          <w:numId w:val="1002"/>
        </w:numPr>
        <w:pStyle w:val="Compact"/>
      </w:pPr>
      <w:r>
        <w:rPr>
          <w:bCs/>
          <w:b/>
        </w:rPr>
        <w:t xml:space="preserve">Ecology and Conservation</w:t>
      </w:r>
      <w:r>
        <w:t xml:space="preserve"> </w:t>
      </w:r>
      <w:r>
        <w:t xml:space="preserve">(Undergraduate, UCT, 2018–2021): Taught field-based modules on biodiversity monitoring in South African ecosystems.</w:t>
      </w:r>
    </w:p>
    <w:bookmarkEnd w:id="27"/>
    <w:bookmarkStart w:id="28" w:name="research-interests-and-projects"/>
    <w:p>
      <w:pPr>
        <w:pStyle w:val="Heading2"/>
      </w:pPr>
      <w:r>
        <w:t xml:space="preserve">Research Interests and Projects</w:t>
      </w:r>
    </w:p>
    <w:p>
      <w:pPr>
        <w:pStyle w:val="FirstParagraph"/>
      </w:pPr>
      <w:r>
        <w:t xml:space="preserve">My research focuses on the nexus between environmental policy and social equity in South Africa. Key projects include:</w:t>
      </w:r>
    </w:p>
    <w:p>
      <w:pPr>
        <w:numPr>
          <w:ilvl w:val="0"/>
          <w:numId w:val="1003"/>
        </w:numPr>
        <w:pStyle w:val="Compact"/>
      </w:pPr>
      <w:r>
        <w:rPr>
          <w:bCs/>
          <w:b/>
        </w:rPr>
        <w:t xml:space="preserve">"Water Governance in Cape Town"</w:t>
      </w:r>
      <w:r>
        <w:t xml:space="preserve">: A 3-year study funded by the NRF, examining community participation in water management post-2018 drought.</w:t>
      </w:r>
    </w:p>
    <w:p>
      <w:pPr>
        <w:numPr>
          <w:ilvl w:val="0"/>
          <w:numId w:val="1003"/>
        </w:numPr>
        <w:pStyle w:val="Compact"/>
      </w:pPr>
      <w:r>
        <w:rPr>
          <w:bCs/>
          <w:b/>
        </w:rPr>
        <w:t xml:space="preserve">"Climate Change Adaptation Strategies for Informal Settlements"</w:t>
      </w:r>
      <w:r>
        <w:t xml:space="preserve">: Collaborated with local NGOs in Cape Town to develop community-based solutions for urban climate resilience.</w:t>
      </w:r>
    </w:p>
    <w:p>
      <w:pPr>
        <w:numPr>
          <w:ilvl w:val="0"/>
          <w:numId w:val="1003"/>
        </w:numPr>
        <w:pStyle w:val="Compact"/>
      </w:pPr>
      <w:r>
        <w:rPr>
          <w:bCs/>
          <w:b/>
        </w:rPr>
        <w:t xml:space="preserve">"Biodiversity and Indigenous Knowledge Systems"</w:t>
      </w:r>
      <w:r>
        <w:t xml:space="preserve">: Explored the integration of traditional ecological knowledge into conservation practices in South Africa.</w:t>
      </w:r>
    </w:p>
    <w:bookmarkEnd w:id="28"/>
    <w:bookmarkStart w:id="31" w:name="publications-and-presentations"/>
    <w:p>
      <w:pPr>
        <w:pStyle w:val="Heading2"/>
      </w:pPr>
      <w:r>
        <w:t xml:space="preserve">Publications and Presentations</w:t>
      </w:r>
    </w:p>
    <w:bookmarkStart w:id="29" w:name="peer-reviewed-articles"/>
    <w:p>
      <w:pPr>
        <w:pStyle w:val="Heading3"/>
      </w:pPr>
      <w:r>
        <w:t xml:space="preserve">Peer-Reviewed Articles</w:t>
      </w:r>
    </w:p>
    <w:p>
      <w:pPr>
        <w:numPr>
          <w:ilvl w:val="0"/>
          <w:numId w:val="1004"/>
        </w:numPr>
        <w:pStyle w:val="Compact"/>
      </w:pPr>
      <w:r>
        <w:t xml:space="preserve">Mbeki, T. (2021). "Community-Led Water Management in Cape Town: Lessons from the 2018 Drought." *Journal of Environmental Policy and Planning*, 19(4), 567–582.</w:t>
      </w:r>
    </w:p>
    <w:p>
      <w:pPr>
        <w:numPr>
          <w:ilvl w:val="0"/>
          <w:numId w:val="1004"/>
        </w:numPr>
        <w:pStyle w:val="Compact"/>
      </w:pPr>
      <w:r>
        <w:t xml:space="preserve">Mbeki, T., &amp; Nxumalo, S. (2020). "Biodiversity Conservation and Indigenous Knowledge in South Africa." *Conservation Science*, 12(3), 45–60.</w:t>
      </w:r>
    </w:p>
    <w:bookmarkEnd w:id="29"/>
    <w:bookmarkStart w:id="30" w:name="conference-presentations"/>
    <w:p>
      <w:pPr>
        <w:pStyle w:val="Heading3"/>
      </w:pPr>
      <w:r>
        <w:t xml:space="preserve">Conference Presentations</w:t>
      </w:r>
    </w:p>
    <w:p>
      <w:pPr>
        <w:numPr>
          <w:ilvl w:val="0"/>
          <w:numId w:val="1005"/>
        </w:numPr>
        <w:pStyle w:val="Compact"/>
      </w:pPr>
      <w:r>
        <w:t xml:space="preserve">"Climate Resilience in Cape Town: A Multi-Stakeholder Approach," presented at the South African Environmental Research Conference (2022).</w:t>
      </w:r>
    </w:p>
    <w:p>
      <w:pPr>
        <w:numPr>
          <w:ilvl w:val="0"/>
          <w:numId w:val="1005"/>
        </w:numPr>
        <w:pStyle w:val="Compact"/>
      </w:pPr>
      <w:r>
        <w:t xml:space="preserve">"Sustainable Urban Development in Post-Apartheid South Africa," presented at the International Conference on Social Sciences and Sustainability (2019).</w:t>
      </w:r>
    </w:p>
    <w:bookmarkEnd w:id="30"/>
    <w:bookmarkEnd w:id="31"/>
    <w:bookmarkStart w:id="32" w:name="awards-and-honors"/>
    <w:p>
      <w:pPr>
        <w:pStyle w:val="Heading2"/>
      </w:pPr>
      <w:r>
        <w:t xml:space="preserve">Awards and Honors</w:t>
      </w:r>
    </w:p>
    <w:p>
      <w:pPr>
        <w:numPr>
          <w:ilvl w:val="0"/>
          <w:numId w:val="1006"/>
        </w:numPr>
        <w:pStyle w:val="Compact"/>
      </w:pPr>
      <w:r>
        <w:t xml:space="preserve">Best Lecturer Award, University of Cape Town (2021)</w:t>
      </w:r>
    </w:p>
    <w:p>
      <w:pPr>
        <w:numPr>
          <w:ilvl w:val="0"/>
          <w:numId w:val="1006"/>
        </w:numPr>
        <w:pStyle w:val="Compact"/>
      </w:pPr>
      <w:r>
        <w:t xml:space="preserve">National Research Foundation (NRF) Y5 Rating for Research Output (2019–Present)</w:t>
      </w:r>
    </w:p>
    <w:p>
      <w:pPr>
        <w:numPr>
          <w:ilvl w:val="0"/>
          <w:numId w:val="1006"/>
        </w:numPr>
        <w:pStyle w:val="Compact"/>
      </w:pPr>
      <w:r>
        <w:t xml:space="preserve">Outstanding Contribution to Sustainable Development, Western Cape Provincial Government (2020)</w:t>
      </w:r>
    </w:p>
    <w:bookmarkEnd w:id="32"/>
    <w:bookmarkStart w:id="33" w:name="X9e831c42752e64d8b6801e1545d8e4226ca17eb"/>
    <w:p>
      <w:pPr>
        <w:pStyle w:val="Heading2"/>
      </w:pPr>
      <w:r>
        <w:t xml:space="preserve">Professional Development and Certifications</w:t>
      </w:r>
    </w:p>
    <w:p>
      <w:pPr>
        <w:numPr>
          <w:ilvl w:val="0"/>
          <w:numId w:val="1007"/>
        </w:numPr>
        <w:pStyle w:val="Compact"/>
      </w:pPr>
      <w:r>
        <w:t xml:space="preserve">Certificate in Higher Education Teaching, University of Cape Town (2017)</w:t>
      </w:r>
    </w:p>
    <w:p>
      <w:pPr>
        <w:numPr>
          <w:ilvl w:val="0"/>
          <w:numId w:val="1007"/>
        </w:numPr>
        <w:pStyle w:val="Compact"/>
      </w:pPr>
      <w:r>
        <w:t xml:space="preserve">Training in Curriculum Design for Inclusive Education, South African Council on Higher Education (SACHE) (2016)</w:t>
      </w:r>
    </w:p>
    <w:p>
      <w:pPr>
        <w:numPr>
          <w:ilvl w:val="0"/>
          <w:numId w:val="1007"/>
        </w:numPr>
        <w:pStyle w:val="Compact"/>
      </w:pPr>
      <w:r>
        <w:t xml:space="preserve">Facilitator of the "Teaching with Technology" Workshop Series, UCT Centre for Innovation in Teaching and Learning (2020–Present)</w:t>
      </w:r>
    </w:p>
    <w:bookmarkEnd w:id="33"/>
    <w:bookmarkStart w:id="34"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Xhosa (Basic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Cape Town, South Africa</dc:title>
  <dc:creator/>
  <dc:language>en</dc:language>
  <cp:keywords/>
  <dcterms:created xsi:type="dcterms:W3CDTF">2026-07-24T07:17:36Z</dcterms:created>
  <dcterms:modified xsi:type="dcterms:W3CDTF">2026-07-24T07:17:36Z</dcterms:modified>
</cp:coreProperties>
</file>

<file path=docProps/custom.xml><?xml version="1.0" encoding="utf-8"?>
<Properties xmlns="http://schemas.openxmlformats.org/officeDocument/2006/custom-properties" xmlns:vt="http://schemas.openxmlformats.org/officeDocument/2006/docPropsVTypes"/>
</file>