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Queen Street, Brisbane, Queensland, Australia</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Portfolio:</w:t>
      </w:r>
      <w:r>
        <w:t xml:space="preserve"> </w:t>
      </w:r>
      <w:r>
        <w:t xml:space="preserve">www.janedoe.design</w:t>
      </w:r>
    </w:p>
    <w:bookmarkEnd w:id="20"/>
    <w:bookmarkStart w:id="21" w:name="professional-summary"/>
    <w:p>
      <w:pPr>
        <w:pStyle w:val="Heading2"/>
      </w:pPr>
      <w:r>
        <w:t xml:space="preserve">Professional Summary</w:t>
      </w:r>
    </w:p>
    <w:p>
      <w:pPr>
        <w:pStyle w:val="FirstParagraph"/>
      </w:pPr>
      <w:r>
        <w:t xml:space="preserve">A dedicated UX/UI Designer based in Australia Brisbane, with a passion for creating user-centered digital experiences that align with local market needs and global design standards. With over 5 years of experience in the Australian tech industry, I specialize in crafting intuitive interfaces and seamless user journeys. My work focuses on bridging the gap between human behavior and technology, ensuring products resonate with users across Brisbane’s diverse demographics. As a proponent of innovative design solutions, I collaborate closely with cross-functional teams to deliver visually stunning and functionally robust digital products tailored for both local businesses and international clients operating in Australia.</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DesignWorks Brisbane</w:t>
      </w:r>
      <w:r>
        <w:t xml:space="preserve">, Brisbane, Queensland</w:t>
      </w:r>
      <w:r>
        <w:br/>
      </w:r>
      <w:r>
        <w:rPr>
          <w:iCs/>
          <w:i/>
        </w:rPr>
        <w:t xml:space="preserve">January 2019 – Present</w:t>
      </w:r>
    </w:p>
    <w:p>
      <w:pPr>
        <w:numPr>
          <w:ilvl w:val="0"/>
          <w:numId w:val="1001"/>
        </w:numPr>
        <w:pStyle w:val="Compact"/>
      </w:pPr>
      <w:r>
        <w:t xml:space="preserve">Led the redesign of a flagship e-commerce platform for a major Australian retail client, resulting in a 35% increase in user engagement and a 20% rise in conversion rates.</w:t>
      </w:r>
    </w:p>
    <w:p>
      <w:pPr>
        <w:numPr>
          <w:ilvl w:val="0"/>
          <w:numId w:val="1001"/>
        </w:numPr>
        <w:pStyle w:val="Compact"/>
      </w:pPr>
      <w:r>
        <w:t xml:space="preserve">Collaborated with product managers and developers to define user personas and journey maps, ensuring alignment with Brisbane’s evolving digital landscape.</w:t>
      </w:r>
    </w:p>
    <w:p>
      <w:pPr>
        <w:numPr>
          <w:ilvl w:val="0"/>
          <w:numId w:val="1001"/>
        </w:numPr>
        <w:pStyle w:val="Compact"/>
      </w:pPr>
      <w:r>
        <w:t xml:space="preserve">Developed design systems for multiple SaaS applications, streamlining the onboarding process for over 10,000 users across Queensland.</w:t>
      </w:r>
    </w:p>
    <w:p>
      <w:pPr>
        <w:numPr>
          <w:ilvl w:val="0"/>
          <w:numId w:val="1001"/>
        </w:numPr>
        <w:pStyle w:val="Compact"/>
      </w:pPr>
      <w:r>
        <w:t xml:space="preserve">Provided mentorship to junior designers, fostering a culture of innovation and excellence in UX/UI practices within the Brisbane tech community.</w:t>
      </w:r>
    </w:p>
    <w:bookmarkEnd w:id="22"/>
    <w:bookmarkStart w:id="23" w:name="ux-designer"/>
    <w:p>
      <w:pPr>
        <w:pStyle w:val="Heading3"/>
      </w:pPr>
      <w:r>
        <w:t xml:space="preserve">UX Designer</w:t>
      </w:r>
    </w:p>
    <w:p>
      <w:pPr>
        <w:pStyle w:val="FirstParagraph"/>
      </w:pPr>
      <w:r>
        <w:rPr>
          <w:bCs/>
          <w:b/>
        </w:rPr>
        <w:t xml:space="preserve">PixelCraft Studio</w:t>
      </w:r>
      <w:r>
        <w:t xml:space="preserve">, Brisbane, Queensland</w:t>
      </w:r>
      <w:r>
        <w:br/>
      </w:r>
      <w:r>
        <w:rPr>
          <w:iCs/>
          <w:i/>
        </w:rPr>
        <w:t xml:space="preserve">June 2016 – December 2018</w:t>
      </w:r>
    </w:p>
    <w:p>
      <w:pPr>
        <w:numPr>
          <w:ilvl w:val="0"/>
          <w:numId w:val="1002"/>
        </w:numPr>
        <w:pStyle w:val="Compact"/>
      </w:pPr>
      <w:r>
        <w:t xml:space="preserve">Designed responsive web and mobile interfaces for startups in the Brisbane startup ecosystem, focusing on accessibility and usability.</w:t>
      </w:r>
    </w:p>
    <w:p>
      <w:pPr>
        <w:numPr>
          <w:ilvl w:val="0"/>
          <w:numId w:val="1002"/>
        </w:numPr>
        <w:pStyle w:val="Compact"/>
      </w:pPr>
      <w:r>
        <w:t xml:space="preserve">Conducted user research sessions with local communities to gather insights, which informed the redesign of a public transportation app used by over 500,000 residents.</w:t>
      </w:r>
    </w:p>
    <w:p>
      <w:pPr>
        <w:numPr>
          <w:ilvl w:val="0"/>
          <w:numId w:val="1002"/>
        </w:numPr>
        <w:pStyle w:val="Compact"/>
      </w:pPr>
      <w:r>
        <w:t xml:space="preserve">Created wireframes and prototypes for a healthcare platform, improving patient satisfaction scores by 25% in pilot trials.</w:t>
      </w:r>
    </w:p>
    <w:p>
      <w:pPr>
        <w:numPr>
          <w:ilvl w:val="0"/>
          <w:numId w:val="1002"/>
        </w:numPr>
        <w:pStyle w:val="Compact"/>
      </w:pPr>
      <w:r>
        <w:t xml:space="preserve">Presented design solutions at industry events in Brisbane, contributing to the growth of the local UX community.</w:t>
      </w:r>
    </w:p>
    <w:bookmarkEnd w:id="23"/>
    <w:bookmarkStart w:id="24" w:name="freelance-uxui-designer"/>
    <w:p>
      <w:pPr>
        <w:pStyle w:val="Heading3"/>
      </w:pPr>
      <w:r>
        <w:t xml:space="preserve">Freelance UX/UI Designer</w:t>
      </w:r>
    </w:p>
    <w:p>
      <w:pPr>
        <w:pStyle w:val="FirstParagraph"/>
      </w:pPr>
      <w:r>
        <w:rPr>
          <w:bCs/>
          <w:b/>
        </w:rPr>
        <w:t xml:space="preserve">Jane Doe Design</w:t>
      </w:r>
      <w:r>
        <w:t xml:space="preserve">, Brisbane, Queensland</w:t>
      </w:r>
      <w:r>
        <w:br/>
      </w:r>
      <w:r>
        <w:rPr>
          <w:iCs/>
          <w:i/>
        </w:rPr>
        <w:t xml:space="preserve">March 2014 – May 2016</w:t>
      </w:r>
    </w:p>
    <w:p>
      <w:pPr>
        <w:numPr>
          <w:ilvl w:val="0"/>
          <w:numId w:val="1003"/>
        </w:numPr>
        <w:pStyle w:val="Compact"/>
      </w:pPr>
      <w:r>
        <w:t xml:space="preserve">Provided end-to-end design services for SMEs in Brisbane, including brand identity, website redesigns, and mobile app interfaces.</w:t>
      </w:r>
    </w:p>
    <w:p>
      <w:pPr>
        <w:numPr>
          <w:ilvl w:val="0"/>
          <w:numId w:val="1003"/>
        </w:numPr>
        <w:pStyle w:val="Compact"/>
      </w:pPr>
      <w:r>
        <w:t xml:space="preserve">Partnered with local agencies to deliver digital solutions for clients in education and finance sectors, enhancing user satisfaction metrics by 15%.</w:t>
      </w:r>
    </w:p>
    <w:p>
      <w:pPr>
        <w:numPr>
          <w:ilvl w:val="0"/>
          <w:numId w:val="1003"/>
        </w:numPr>
        <w:pStyle w:val="Compact"/>
      </w:pPr>
      <w:r>
        <w:t xml:space="preserve">Published case studies on user-centered design practices in Australian publications, establishing thought leadership in Brisbane’s design scene.</w:t>
      </w:r>
    </w:p>
    <w:bookmarkEnd w:id="24"/>
    <w:bookmarkEnd w:id="25"/>
    <w:bookmarkStart w:id="27" w:name="education"/>
    <w:p>
      <w:pPr>
        <w:pStyle w:val="Heading2"/>
      </w:pPr>
      <w:r>
        <w:t xml:space="preserve">Education</w:t>
      </w:r>
    </w:p>
    <w:bookmarkStart w:id="26" w:name="bachelor-of-design-digital-media"/>
    <w:p>
      <w:pPr>
        <w:pStyle w:val="Heading3"/>
      </w:pPr>
      <w:r>
        <w:t xml:space="preserve">Bachelor of Design (Digital Media)</w:t>
      </w:r>
    </w:p>
    <w:p>
      <w:pPr>
        <w:pStyle w:val="FirstParagraph"/>
      </w:pPr>
      <w:r>
        <w:rPr>
          <w:bCs/>
          <w:b/>
        </w:rPr>
        <w:t xml:space="preserve">Queensland University of Technology (QUT)</w:t>
      </w:r>
      <w:r>
        <w:t xml:space="preserve">, Brisbane, Queensland</w:t>
      </w:r>
      <w:r>
        <w:br/>
      </w:r>
      <w:r>
        <w:rPr>
          <w:iCs/>
          <w:i/>
        </w:rPr>
        <w:t xml:space="preserve">Graduated: 2014</w:t>
      </w:r>
    </w:p>
    <w:p>
      <w:pPr>
        <w:pStyle w:val="BodyText"/>
      </w:pPr>
      <w:r>
        <w:t xml:space="preserve">Relevant coursework included user experience design, interactive media, and digital prototyping. Graduated with honors and received the QUT Design Innovation Award for a project focused on improving public service accessibility in Brisbane.</w:t>
      </w:r>
    </w:p>
    <w:bookmarkEnd w:id="26"/>
    <w:bookmarkEnd w:id="27"/>
    <w:bookmarkStart w:id="28" w:name="skills"/>
    <w:p>
      <w:pPr>
        <w:pStyle w:val="Heading2"/>
      </w:pPr>
      <w:r>
        <w:t xml:space="preserve">Skills</w:t>
      </w:r>
    </w:p>
    <w:p>
      <w:pPr>
        <w:numPr>
          <w:ilvl w:val="0"/>
          <w:numId w:val="1004"/>
        </w:numPr>
        <w:pStyle w:val="Compact"/>
      </w:pPr>
      <w:r>
        <w:rPr>
          <w:bCs/>
          <w:b/>
        </w:rPr>
        <w:t xml:space="preserve">UX/UI Design:</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Interviews, Surveys, Heuristic Evaluation</w:t>
      </w:r>
    </w:p>
    <w:p>
      <w:pPr>
        <w:numPr>
          <w:ilvl w:val="0"/>
          <w:numId w:val="1004"/>
        </w:numPr>
        <w:pStyle w:val="Compact"/>
      </w:pPr>
      <w:r>
        <w:rPr>
          <w:bCs/>
          <w:b/>
        </w:rPr>
        <w:t xml:space="preserve">Cross-Platform Development:</w:t>
      </w:r>
      <w:r>
        <w:t xml:space="preserve"> </w:t>
      </w:r>
      <w:r>
        <w:t xml:space="preserve">Responsive Web Design (HTML/CSS), Mobile App Prototyping</w:t>
      </w:r>
    </w:p>
    <w:p>
      <w:pPr>
        <w:numPr>
          <w:ilvl w:val="0"/>
          <w:numId w:val="1004"/>
        </w:numPr>
        <w:pStyle w:val="Compact"/>
      </w:pPr>
      <w:r>
        <w:rPr>
          <w:bCs/>
          <w:b/>
        </w:rPr>
        <w:t xml:space="preserve">Collaboration Tools:</w:t>
      </w:r>
      <w:r>
        <w:t xml:space="preserve"> </w:t>
      </w:r>
      <w:r>
        <w:t xml:space="preserve">Jira, Trello, Slack</w:t>
      </w:r>
    </w:p>
    <w:p>
      <w:pPr>
        <w:numPr>
          <w:ilvl w:val="0"/>
          <w:numId w:val="1004"/>
        </w:numPr>
        <w:pStyle w:val="Compact"/>
      </w:pPr>
      <w:r>
        <w:rPr>
          <w:bCs/>
          <w:b/>
        </w:rPr>
        <w:t xml:space="preserve">Australian Market Knowledge:</w:t>
      </w:r>
      <w:r>
        <w:t xml:space="preserve"> </w:t>
      </w:r>
      <w:r>
        <w:t xml:space="preserve">Understanding of local user behavior, accessibility standards (WCAG 2.1), and regulatory compliance.</w:t>
      </w:r>
    </w:p>
    <w:bookmarkEnd w:id="28"/>
    <w:bookmarkStart w:id="31" w:name="projects-portfolio"/>
    <w:p>
      <w:pPr>
        <w:pStyle w:val="Heading2"/>
      </w:pPr>
      <w:r>
        <w:t xml:space="preserve">Projects &amp; Portfolio</w:t>
      </w:r>
    </w:p>
    <w:bookmarkStart w:id="29" w:name="X6eebe15e7c99e90338e5041ae73db78112ea9fc"/>
    <w:p>
      <w:pPr>
        <w:pStyle w:val="Heading3"/>
      </w:pPr>
      <w:r>
        <w:t xml:space="preserve">Public Transportation App Redesign (Brisbane)</w:t>
      </w:r>
    </w:p>
    <w:p>
      <w:pPr>
        <w:pStyle w:val="FirstParagraph"/>
      </w:pPr>
      <w:r>
        <w:t xml:space="preserve">A collaborative project with Translink to enhance the user experience of their mobile app, focusing on real-time updates and route planning. The redesign reduced user complaints by 40% and improved overall satisfaction scores.</w:t>
      </w:r>
    </w:p>
    <w:bookmarkEnd w:id="29"/>
    <w:bookmarkStart w:id="30" w:name="e-commerce-platform-for-local-retailers"/>
    <w:p>
      <w:pPr>
        <w:pStyle w:val="Heading3"/>
      </w:pPr>
      <w:r>
        <w:t xml:space="preserve">E-Commerce Platform for Local Retailers</w:t>
      </w:r>
    </w:p>
    <w:p>
      <w:pPr>
        <w:pStyle w:val="FirstParagraph"/>
      </w:pPr>
      <w:r>
        <w:t xml:space="preserve">Designed a scalable UX solution for a Brisbane-based e-commerce platform, incorporating features like personalized recommendations and streamlined checkout processes. The project increased average order value by 25%.</w:t>
      </w:r>
    </w:p>
    <w:bookmarkEnd w:id="30"/>
    <w:bookmarkEnd w:id="31"/>
    <w:bookmarkStart w:id="32" w:name="certifications-training"/>
    <w:p>
      <w:pPr>
        <w:pStyle w:val="Heading2"/>
      </w:pPr>
      <w:r>
        <w:t xml:space="preserve">Certifications &amp; Training</w:t>
      </w:r>
    </w:p>
    <w:p>
      <w:pPr>
        <w:numPr>
          <w:ilvl w:val="0"/>
          <w:numId w:val="1005"/>
        </w:numPr>
        <w:pStyle w:val="Compact"/>
      </w:pPr>
      <w:r>
        <w:rPr>
          <w:bCs/>
          <w:b/>
        </w:rPr>
        <w:t xml:space="preserve">Google UX Design Certificate</w:t>
      </w:r>
      <w:r>
        <w:t xml:space="preserve"> </w:t>
      </w:r>
      <w:r>
        <w:t xml:space="preserve">– Google Career Certificates (2021)</w:t>
      </w:r>
    </w:p>
    <w:p>
      <w:pPr>
        <w:numPr>
          <w:ilvl w:val="0"/>
          <w:numId w:val="1005"/>
        </w:numPr>
        <w:pStyle w:val="Compact"/>
      </w:pPr>
      <w:r>
        <w:rPr>
          <w:bCs/>
          <w:b/>
        </w:rPr>
        <w:t xml:space="preserve">Adobe Certified Expert (ACE) in XD</w:t>
      </w:r>
      <w:r>
        <w:t xml:space="preserve"> </w:t>
      </w:r>
      <w:r>
        <w:t xml:space="preserve">– Adobe (2019)</w:t>
      </w:r>
    </w:p>
    <w:p>
      <w:pPr>
        <w:numPr>
          <w:ilvl w:val="0"/>
          <w:numId w:val="1005"/>
        </w:numPr>
        <w:pStyle w:val="Compact"/>
      </w:pPr>
      <w:r>
        <w:rPr>
          <w:bCs/>
          <w:b/>
        </w:rPr>
        <w:t xml:space="preserve">User Experience Fundamentals</w:t>
      </w:r>
      <w:r>
        <w:t xml:space="preserve"> </w:t>
      </w:r>
      <w:r>
        <w:t xml:space="preserve">– Coursera (2018)</w:t>
      </w:r>
    </w:p>
    <w:p>
      <w:pPr>
        <w:numPr>
          <w:ilvl w:val="0"/>
          <w:numId w:val="1005"/>
        </w:numPr>
        <w:pStyle w:val="Compact"/>
      </w:pPr>
      <w:r>
        <w:rPr>
          <w:bCs/>
          <w:b/>
        </w:rPr>
        <w:t xml:space="preserve">Brisbane UX Meetup Attendee</w:t>
      </w:r>
      <w:r>
        <w:t xml:space="preserve"> </w:t>
      </w:r>
      <w:r>
        <w:t xml:space="preserve">– Regular participant in local design events and workshops.</w:t>
      </w:r>
    </w:p>
    <w:bookmarkEnd w:id="32"/>
    <w:bookmarkStart w:id="33" w:name="professional-affiliations"/>
    <w:p>
      <w:pPr>
        <w:pStyle w:val="Heading2"/>
      </w:pPr>
      <w:r>
        <w:t xml:space="preserve">Professional Affiliations</w:t>
      </w:r>
    </w:p>
    <w:p>
      <w:pPr>
        <w:numPr>
          <w:ilvl w:val="0"/>
          <w:numId w:val="1006"/>
        </w:numPr>
        <w:pStyle w:val="Compact"/>
      </w:pPr>
      <w:r>
        <w:t xml:space="preserve">Australian Designers Association (ADA)</w:t>
      </w:r>
    </w:p>
    <w:p>
      <w:pPr>
        <w:numPr>
          <w:ilvl w:val="0"/>
          <w:numId w:val="1006"/>
        </w:numPr>
        <w:pStyle w:val="Compact"/>
      </w:pPr>
      <w:r>
        <w:t xml:space="preserve">Brisbane Digital Design Network (BDDN)</w:t>
      </w:r>
    </w:p>
    <w:p>
      <w:pPr>
        <w:numPr>
          <w:ilvl w:val="0"/>
          <w:numId w:val="1006"/>
        </w:numPr>
        <w:pStyle w:val="Compact"/>
      </w:pPr>
      <w:r>
        <w:t xml:space="preserve">LinkedIn UX/UI Community</w:t>
      </w:r>
    </w:p>
    <w:p>
      <w:pPr>
        <w:pStyle w:val="FirstParagraph"/>
      </w:pPr>
      <w:r>
        <w:rPr>
          <w:bCs/>
          <w:b/>
        </w:rPr>
        <w:t xml:space="preserve">Curriculum Vitae – UX UI Designer, Australia Brisbane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Australia Brisbane</dc:title>
  <dc:creator/>
  <dc:language>en</dc:language>
  <cp:keywords/>
  <dcterms:created xsi:type="dcterms:W3CDTF">2025-11-27T05:28:09Z</dcterms:created>
  <dcterms:modified xsi:type="dcterms:W3CDTF">2025-11-27T05:28:09Z</dcterms:modified>
</cp:coreProperties>
</file>

<file path=docProps/custom.xml><?xml version="1.0" encoding="utf-8"?>
<Properties xmlns="http://schemas.openxmlformats.org/officeDocument/2006/custom-properties" xmlns:vt="http://schemas.openxmlformats.org/officeDocument/2006/docPropsVTypes"/>
</file>