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UX/UI Designer with [X years] of experience in creating intuitive digital experiences tailored for the dynamic market of Qatar Doha. Proficient in combining user-centered design principles with innovative technology to deliver solutions that align with the vision of Qatar National Vision 2030 and regional cultural nuances. A passionate advocate for leveraging design to enhance user engagement, accessibility, and business outcomes in both local and international contexts.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iCs/>
          <w:i/>
        </w:rPr>
        <w:t xml:space="preserve">[Company Name], Doha, Qatar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Designing and prototyping user interfaces for mobile and web applications across multiple industries, including e-commerce, education, and public services in Qatar Doha.</w:t>
      </w:r>
    </w:p>
    <w:p>
      <w:pPr>
        <w:numPr>
          <w:ilvl w:val="0"/>
          <w:numId w:val="1001"/>
        </w:numPr>
        <w:pStyle w:val="Compact"/>
      </w:pPr>
      <w:r>
        <w:t xml:space="preserve">Collaborating with cross-functional teams to conduct user research, analyze data, and create personas that reflect the needs of Qatari users.</w:t>
      </w:r>
    </w:p>
    <w:p>
      <w:pPr>
        <w:numPr>
          <w:ilvl w:val="0"/>
          <w:numId w:val="1001"/>
        </w:numPr>
        <w:pStyle w:val="Compact"/>
      </w:pPr>
      <w:r>
        <w:t xml:space="preserve">Developing wireframes and high-fidelity mockups using Figma and Adobe XD, ensuring compliance with accessibility standards and local design trends.</w:t>
      </w:r>
    </w:p>
    <w:p>
      <w:pPr>
        <w:numPr>
          <w:ilvl w:val="0"/>
          <w:numId w:val="1001"/>
        </w:numPr>
        <w:pStyle w:val="Compact"/>
      </w:pPr>
      <w:r>
        <w:t xml:space="preserve">Partnering with developers to implement designs and conducting usability testing to refine user flows for platforms used by millions in the region.</w:t>
      </w:r>
    </w:p>
    <w:p>
      <w:pPr>
        <w:numPr>
          <w:ilvl w:val="0"/>
          <w:numId w:val="1001"/>
        </w:numPr>
        <w:pStyle w:val="Compact"/>
      </w:pPr>
      <w:r>
        <w:t xml:space="preserve">Contributing to the development of a mobile app for a leading Qatar-based healthcare provider, resulting in a 30% increase in user satisfaction scores.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iCs/>
          <w:i/>
        </w:rPr>
        <w:t xml:space="preserve">[Freelance Portfolio], Doha, Qatar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Providing design services to startups and SMEs in Qatar Doha, focusing on creating culturally relevant and scalable digital products.</w:t>
      </w:r>
    </w:p>
    <w:p>
      <w:pPr>
        <w:numPr>
          <w:ilvl w:val="0"/>
          <w:numId w:val="1002"/>
        </w:numPr>
        <w:pStyle w:val="Compact"/>
      </w:pPr>
      <w:r>
        <w:t xml:space="preserve">Designing responsive websites for tourism and hospitality sectors, incorporating Arabic language support and local user preferences.</w:t>
      </w:r>
    </w:p>
    <w:p>
      <w:pPr>
        <w:numPr>
          <w:ilvl w:val="0"/>
          <w:numId w:val="1002"/>
        </w:numPr>
        <w:pStyle w:val="Compact"/>
      </w:pPr>
      <w:r>
        <w:t xml:space="preserve">Conducting workshops on UX best practices for local designers, emphasizing the importance of understanding Middle Eastern user behavior.</w:t>
      </w:r>
    </w:p>
    <w:bookmarkEnd w:id="23"/>
    <w:bookmarkStart w:id="24" w:name="internship-uiux-intern"/>
    <w:p>
      <w:pPr>
        <w:pStyle w:val="Heading3"/>
      </w:pPr>
      <w:r>
        <w:t xml:space="preserve">Internship: UI/UX Intern</w:t>
      </w:r>
    </w:p>
    <w:p>
      <w:pPr>
        <w:pStyle w:val="FirstParagraph"/>
      </w:pPr>
      <w:r>
        <w:rPr>
          <w:iCs/>
          <w:i/>
        </w:rPr>
        <w:t xml:space="preserve">[Company Name], Doha, Qatar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Assisting in the redesign of a government portal to improve accessibility for users across Qatar, with a focus on multilingual support and intuitive navigation.</w:t>
      </w:r>
    </w:p>
    <w:p>
      <w:pPr>
        <w:numPr>
          <w:ilvl w:val="0"/>
          <w:numId w:val="1003"/>
        </w:numPr>
        <w:pStyle w:val="Compact"/>
      </w:pPr>
      <w:r>
        <w:t xml:space="preserve">Creating visual assets and user journey maps that aligned with the aesthetic and functional expectations of Qatari users.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graphic-design"/>
    <w:p>
      <w:pPr>
        <w:pStyle w:val="Heading3"/>
      </w:pPr>
      <w:r>
        <w:t xml:space="preserve">Bachelor of Science in Graphic Design</w:t>
      </w:r>
    </w:p>
    <w:p>
      <w:pPr>
        <w:pStyle w:val="FirstParagraph"/>
      </w:pPr>
      <w:r>
        <w:rPr>
          <w:iCs/>
          <w:i/>
        </w:rPr>
        <w:t xml:space="preserve">[University Name], Doha, Qatar | [Graduation Year]</w:t>
      </w:r>
    </w:p>
    <w:p>
      <w:pPr>
        <w:pStyle w:val="BodyText"/>
      </w:pPr>
      <w:r>
        <w:t xml:space="preserve">Relevant coursework: Human-Computer Interaction, Digital Media Design, User Experience Research.</w:t>
      </w:r>
    </w:p>
    <w:bookmarkEnd w:id="26"/>
    <w:bookmarkStart w:id="27" w:name="master-of-fine-arts-in-interactive-media"/>
    <w:p>
      <w:pPr>
        <w:pStyle w:val="Heading3"/>
      </w:pPr>
      <w:r>
        <w:t xml:space="preserve">Master of Fine Arts in Interactive Media</w:t>
      </w:r>
    </w:p>
    <w:p>
      <w:pPr>
        <w:pStyle w:val="FirstParagraph"/>
      </w:pPr>
      <w:r>
        <w:rPr>
          <w:iCs/>
          <w:i/>
        </w:rPr>
        <w:t xml:space="preserve">[University Name], [Country] | [Graduation Year]</w:t>
      </w:r>
    </w:p>
    <w:p>
      <w:pPr>
        <w:pStyle w:val="BodyText"/>
      </w:pPr>
      <w:r>
        <w:t xml:space="preserve">Focused on advanced UX strategies and digital storytelling, with a thesis project exploring cultural adaptation in UI design for the Middle East.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Photoshop, Illustrator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Personas, User Journeys,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Middle Eastern user behavior and design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HTML/CSS, Responsive Design, Accessibility Standards (WCAG)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UX Design Certificate, [Institution Name], [Year]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Photoshop and Illustrator, [Year]</w:t>
      </w:r>
    </w:p>
    <w:p>
      <w:pPr>
        <w:numPr>
          <w:ilvl w:val="0"/>
          <w:numId w:val="1005"/>
        </w:numPr>
        <w:pStyle w:val="Compact"/>
      </w:pPr>
      <w:r>
        <w:t xml:space="preserve">Certified ScrumMaster (CSM), [Institution Name], [Year]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doha-digital-hub-redesign"/>
    <w:p>
      <w:pPr>
        <w:pStyle w:val="Heading3"/>
      </w:pPr>
      <w:r>
        <w:t xml:space="preserve">Doha Digital Hub Redesign</w:t>
      </w:r>
    </w:p>
    <w:p>
      <w:pPr>
        <w:pStyle w:val="FirstParagraph"/>
      </w:pPr>
      <w:r>
        <w:rPr>
          <w:iCs/>
          <w:i/>
        </w:rPr>
        <w:t xml:space="preserve">[Company/Client Name], Doha, Qatar | [Project Duration]</w:t>
      </w:r>
    </w:p>
    <w:p>
      <w:pPr>
        <w:pStyle w:val="BodyText"/>
      </w:pPr>
      <w:r>
        <w:t xml:space="preserve">Redesigned the user interface of a digital hub for local businesses, improving navigation and increasing user engagement by 40%.</w:t>
      </w:r>
    </w:p>
    <w:bookmarkEnd w:id="31"/>
    <w:bookmarkStart w:id="32" w:name="qatar-national-museum-app"/>
    <w:p>
      <w:pPr>
        <w:pStyle w:val="Heading3"/>
      </w:pPr>
      <w:r>
        <w:t xml:space="preserve">Qatar National Museum App</w:t>
      </w:r>
    </w:p>
    <w:p>
      <w:pPr>
        <w:pStyle w:val="FirstParagraph"/>
      </w:pPr>
      <w:r>
        <w:rPr>
          <w:iCs/>
          <w:i/>
        </w:rPr>
        <w:t xml:space="preserve">[Client Name], Doha, Qatar | [Project Duration]</w:t>
      </w:r>
    </w:p>
    <w:p>
      <w:pPr>
        <w:pStyle w:val="BodyText"/>
      </w:pPr>
      <w:r>
        <w:t xml:space="preserve">Created an interactive mobile app that enhanced the visitor experience through immersive storytelling and culturally relevant design elements.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 Design Association (QDA)</w:t>
      </w:r>
    </w:p>
    <w:p>
      <w:pPr>
        <w:numPr>
          <w:ilvl w:val="0"/>
          <w:numId w:val="1006"/>
        </w:numPr>
        <w:pStyle w:val="Compact"/>
      </w:pPr>
      <w:r>
        <w:t xml:space="preserve">Member, Interaction Design Foundation (IDF)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[Your Portfolio Link]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Arabic</w:t>
      </w:r>
    </w:p>
    <w:p>
      <w:pPr>
        <w:pStyle w:val="BodyTex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Qatari user preferences and the importance of integrating local design elements in digital products.</w:t>
      </w:r>
    </w:p>
    <w:bookmarkEnd w:id="35"/>
    <w:p>
      <w:pPr>
        <w:pStyle w:val="BodyText"/>
      </w:pPr>
      <w:r>
        <w:t xml:space="preserve">Curriculum Vitae for UX UI Designer in Qatar Doha. Last Updated: [Date]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in Qatar Doha</dc:title>
  <dc:creator/>
  <dc:language>en</dc:language>
  <cp:keywords/>
  <dcterms:created xsi:type="dcterms:W3CDTF">2026-05-30T19:38:51Z</dcterms:created>
  <dcterms:modified xsi:type="dcterms:W3CDTF">2026-05-30T19:38:51Z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