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curriculum-vitae"/>
    <w:p>
      <w:pPr>
        <w:pStyle w:val="Heading1"/>
      </w:pPr>
      <w:r>
        <w:t xml:space="preserve">Curriculum Vitae</w:t>
      </w:r>
    </w:p>
    <w:p>
      <w:pPr>
        <w:pStyle w:val="FirstParagraph"/>
      </w:pPr>
      <w:r>
        <w:rPr>
          <w:bCs/>
          <w:b/>
        </w:rPr>
        <w:t xml:space="preserve">Name:</w:t>
      </w:r>
      <w:r>
        <w:t xml:space="preserve"> </w:t>
      </w:r>
      <w:r>
        <w:t xml:space="preserve">Dr. Alemayehu Tadesse</w:t>
      </w:r>
      <w:r>
        <w:br/>
      </w:r>
      <w:r>
        <w:rPr>
          <w:bCs/>
          <w:b/>
        </w:rPr>
        <w:t xml:space="preserve">Email:</w:t>
      </w:r>
      <w:r>
        <w:t xml:space="preserve"> </w:t>
      </w:r>
      <w:r>
        <w:t xml:space="preserve">alemayehu.vet@ethiopia.edu</w:t>
      </w:r>
      <w:r>
        <w:br/>
      </w:r>
      <w:r>
        <w:rPr>
          <w:bCs/>
          <w:b/>
        </w:rPr>
        <w:t xml:space="preserve">Phone:</w:t>
      </w:r>
      <w:r>
        <w:t xml:space="preserve"> </w:t>
      </w:r>
      <w:r>
        <w:t xml:space="preserve">+251 912 345 678</w:t>
      </w:r>
      <w:r>
        <w:br/>
      </w:r>
      <w:r>
        <w:rPr>
          <w:bCs/>
          <w:b/>
        </w:rPr>
        <w:t xml:space="preserve">Location:</w:t>
      </w:r>
      <w:r>
        <w:t xml:space="preserve"> </w:t>
      </w:r>
      <w:r>
        <w:t xml:space="preserve">Addis Ababa, Ethiopia</w:t>
      </w:r>
    </w:p>
    <w:bookmarkStart w:id="20" w:name="purpose"/>
    <w:p>
      <w:pPr>
        <w:pStyle w:val="Heading2"/>
      </w:pPr>
      <w:r>
        <w:t xml:space="preserve">Purpose</w:t>
      </w:r>
    </w:p>
    <w:p>
      <w:pPr>
        <w:pStyle w:val="FirstParagraph"/>
      </w:pPr>
      <w:r>
        <w:t xml:space="preserve">This Curriculum Vitae outlines the professional background, education, and expertise of Dr. Alemayehu Tadesse, a dedicated Veterinarian based in Addis Ababa, Ethiopia. The document highlights his commitment to animal health and welfare within the unique context of Ethiopia's agricultural and public health landscape.</w:t>
      </w:r>
    </w:p>
    <w:bookmarkEnd w:id="20"/>
    <w:bookmarkStart w:id="21" w:name="professional-summary"/>
    <w:p>
      <w:pPr>
        <w:pStyle w:val="Heading2"/>
      </w:pPr>
      <w:r>
        <w:t xml:space="preserve">Professional Summary</w:t>
      </w:r>
    </w:p>
    <w:p>
      <w:pPr>
        <w:pStyle w:val="FirstParagraph"/>
      </w:pPr>
      <w:r>
        <w:t xml:space="preserve">A highly motivated Veterinarian with over 10 years of experience in clinical practice, research, and community engagement in Addis Ababa, Ethiopia. Specializing in livestock health management, disease prevention, and zoonotic disease control. Committed to advancing veterinary care in Ethiopia through education, innovation, and collaboration with local institutions.</w:t>
      </w:r>
    </w:p>
    <w:bookmarkEnd w:id="21"/>
    <w:bookmarkStart w:id="22" w:name="education"/>
    <w:p>
      <w:pPr>
        <w:pStyle w:val="Heading2"/>
      </w:pPr>
      <w:r>
        <w:t xml:space="preserve">Education</w:t>
      </w:r>
    </w:p>
    <w:p>
      <w:pPr>
        <w:numPr>
          <w:ilvl w:val="0"/>
          <w:numId w:val="1001"/>
        </w:numPr>
        <w:pStyle w:val="Compact"/>
      </w:pPr>
      <w:r>
        <w:rPr>
          <w:bCs/>
          <w:b/>
        </w:rPr>
        <w:t xml:space="preserve">Bachelor of Veterinary Medicine (BVetMed)</w:t>
      </w:r>
      <w:r>
        <w:t xml:space="preserve">, Addis Ababa University, Ethiopia (2008–2013)</w:t>
      </w:r>
      <w:r>
        <w:br/>
      </w:r>
      <w:r>
        <w:t xml:space="preserve">Honors: Dean’s List for three consecutive years; Research Project on Foot-and-Mouth Disease in Small Ruminants.</w:t>
      </w:r>
    </w:p>
    <w:p>
      <w:pPr>
        <w:numPr>
          <w:ilvl w:val="0"/>
          <w:numId w:val="1001"/>
        </w:numPr>
        <w:pStyle w:val="Compact"/>
      </w:pPr>
      <w:r>
        <w:rPr>
          <w:bCs/>
          <w:b/>
        </w:rPr>
        <w:t xml:space="preserve">Masters in Public Health (MPH)</w:t>
      </w:r>
      <w:r>
        <w:t xml:space="preserve">, Ethiopian Institute of Health Sciences, Addis Ababa (2014–2016)</w:t>
      </w:r>
      <w:r>
        <w:br/>
      </w:r>
      <w:r>
        <w:t xml:space="preserve">Thesis: "Epidemiology of Zoonotic Diseases in Urban Livestock Populations of Ethiopia."</w:t>
      </w:r>
    </w:p>
    <w:p>
      <w:pPr>
        <w:numPr>
          <w:ilvl w:val="0"/>
          <w:numId w:val="1001"/>
        </w:numPr>
        <w:pStyle w:val="Compact"/>
      </w:pPr>
      <w:r>
        <w:rPr>
          <w:bCs/>
          <w:b/>
        </w:rPr>
        <w:t xml:space="preserve">PhD in Veterinary Epidemiology</w:t>
      </w:r>
      <w:r>
        <w:t xml:space="preserve">, University of Nairobi, Kenya (2017–2021)</w:t>
      </w:r>
      <w:r>
        <w:br/>
      </w:r>
      <w:r>
        <w:t xml:space="preserve">Research Focus: Climate Change Impact on Livestock Health in the Horn of Africa. Published 4 peer-reviewed articles in international journals.</w:t>
      </w:r>
    </w:p>
    <w:bookmarkEnd w:id="22"/>
    <w:bookmarkStart w:id="26" w:name="professional-experience"/>
    <w:p>
      <w:pPr>
        <w:pStyle w:val="Heading2"/>
      </w:pPr>
      <w:r>
        <w:t xml:space="preserve">Professional Experience</w:t>
      </w:r>
    </w:p>
    <w:bookmarkStart w:id="23" w:name="X2c0e1c2d19e75725a44f28f8085e0a591c3261f"/>
    <w:p>
      <w:pPr>
        <w:pStyle w:val="Heading3"/>
      </w:pPr>
      <w:r>
        <w:t xml:space="preserve">Senior Veterinarian, Ethiopian Agricultural Research Institute (EARI), Addis Ababa</w:t>
      </w:r>
    </w:p>
    <w:p>
      <w:pPr>
        <w:pStyle w:val="FirstParagraph"/>
      </w:pPr>
      <w:r>
        <w:rPr>
          <w:iCs/>
          <w:i/>
        </w:rPr>
        <w:t xml:space="preserve">Jan 2019 – Present</w:t>
      </w:r>
    </w:p>
    <w:p>
      <w:pPr>
        <w:numPr>
          <w:ilvl w:val="0"/>
          <w:numId w:val="1002"/>
        </w:numPr>
        <w:pStyle w:val="Compact"/>
      </w:pPr>
      <w:r>
        <w:t xml:space="preserve">Led a team of 15 veterinarians in diagnosing and managing outbreaks of contagious diseases in livestock across central Ethiopia, including the recent Rift Valley Fever outbreak in 2020.</w:t>
      </w:r>
    </w:p>
    <w:p>
      <w:pPr>
        <w:numPr>
          <w:ilvl w:val="0"/>
          <w:numId w:val="1002"/>
        </w:numPr>
        <w:pStyle w:val="Compact"/>
      </w:pPr>
      <w:r>
        <w:t xml:space="preserve">Developed training modules on biosecurity practices for smallholder farmers in Addis Ababa, reaching over 5,000 participants.</w:t>
      </w:r>
    </w:p>
    <w:p>
      <w:pPr>
        <w:numPr>
          <w:ilvl w:val="0"/>
          <w:numId w:val="1002"/>
        </w:numPr>
        <w:pStyle w:val="Compact"/>
      </w:pPr>
      <w:r>
        <w:t xml:space="preserve">Collaborated with the Ethiopian Ministry of Agriculture to draft policies on livestock vaccination campaigns, improving immunization coverage by 25% in urban areas.</w:t>
      </w:r>
    </w:p>
    <w:bookmarkEnd w:id="23"/>
    <w:bookmarkStart w:id="24" w:name="X4fa307d57f169995b9d2cd8219e75e69e51754c"/>
    <w:p>
      <w:pPr>
        <w:pStyle w:val="Heading3"/>
      </w:pPr>
      <w:r>
        <w:t xml:space="preserve">Veterinary Consultant, Addis Ababa Livestock Market Association</w:t>
      </w:r>
    </w:p>
    <w:p>
      <w:pPr>
        <w:pStyle w:val="FirstParagraph"/>
      </w:pPr>
      <w:r>
        <w:rPr>
          <w:iCs/>
          <w:i/>
        </w:rPr>
        <w:t xml:space="preserve">Jun 2016 – Dec 2018</w:t>
      </w:r>
    </w:p>
    <w:p>
      <w:pPr>
        <w:numPr>
          <w:ilvl w:val="0"/>
          <w:numId w:val="1003"/>
        </w:numPr>
        <w:pStyle w:val="Compact"/>
      </w:pPr>
      <w:r>
        <w:t xml:space="preserve">Provided on-site medical support to over 5,000 livestock traders annually, reducing disease transmission risks through regular health inspections.</w:t>
      </w:r>
    </w:p>
    <w:p>
      <w:pPr>
        <w:numPr>
          <w:ilvl w:val="0"/>
          <w:numId w:val="1003"/>
        </w:numPr>
        <w:pStyle w:val="Compact"/>
      </w:pPr>
      <w:r>
        <w:t xml:space="preserve">Organized workshops on animal welfare standards in accordance with Ethiopian and international guidelines.</w:t>
      </w:r>
    </w:p>
    <w:p>
      <w:pPr>
        <w:numPr>
          <w:ilvl w:val="0"/>
          <w:numId w:val="1003"/>
        </w:numPr>
        <w:pStyle w:val="Compact"/>
      </w:pPr>
      <w:r>
        <w:t xml:space="preserve">Advised stakeholders on sustainable livestock management practices to enhance productivity and environmental conservation in Addis Ababa’s peri-urban zones.</w:t>
      </w:r>
    </w:p>
    <w:bookmarkEnd w:id="24"/>
    <w:bookmarkStart w:id="25" w:name="Xb7bda9a1f32b9596320907b4263a65661945db3"/>
    <w:p>
      <w:pPr>
        <w:pStyle w:val="Heading3"/>
      </w:pPr>
      <w:r>
        <w:t xml:space="preserve">Research Veterinarian, International Livestock Research Institute (ILRI), Ethiopia</w:t>
      </w:r>
    </w:p>
    <w:p>
      <w:pPr>
        <w:pStyle w:val="FirstParagraph"/>
      </w:pPr>
      <w:r>
        <w:rPr>
          <w:iCs/>
          <w:i/>
        </w:rPr>
        <w:t xml:space="preserve">Aug 2013 – May 2016</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Diagnostic pathology, clinical surgery, epidemiological analysis, and vaccine formulation.</w:t>
      </w:r>
    </w:p>
    <w:p>
      <w:pPr>
        <w:numPr>
          <w:ilvl w:val="0"/>
          <w:numId w:val="1005"/>
        </w:numPr>
        <w:pStyle w:val="Compact"/>
      </w:pPr>
      <w:r>
        <w:rPr>
          <w:bCs/>
          <w:b/>
        </w:rPr>
        <w:t xml:space="preserve">Languages:</w:t>
      </w:r>
      <w:r>
        <w:t xml:space="preserve"> </w:t>
      </w:r>
      <w:r>
        <w:t xml:space="preserve">Amharic (fluent), English (proficient), French (basic).</w:t>
      </w:r>
    </w:p>
    <w:p>
      <w:pPr>
        <w:numPr>
          <w:ilvl w:val="0"/>
          <w:numId w:val="1005"/>
        </w:numPr>
        <w:pStyle w:val="Compact"/>
      </w:pPr>
      <w:r>
        <w:rPr>
          <w:bCs/>
          <w:b/>
        </w:rPr>
        <w:t xml:space="preserve">Software:</w:t>
      </w:r>
      <w:r>
        <w:t xml:space="preserve"> </w:t>
      </w:r>
      <w:r>
        <w:t xml:space="preserve">SPSS, R programming for data analysis; GIS mapping for disease tracking.</w:t>
      </w:r>
    </w:p>
    <w:p>
      <w:pPr>
        <w:numPr>
          <w:ilvl w:val="0"/>
          <w:numId w:val="1005"/>
        </w:numPr>
        <w:pStyle w:val="Compact"/>
      </w:pPr>
      <w:r>
        <w:rPr>
          <w:bCs/>
          <w:b/>
        </w:rPr>
        <w:t xml:space="preserve">Community Engagement:</w:t>
      </w:r>
      <w:r>
        <w:t xml:space="preserve"> </w:t>
      </w:r>
      <w:r>
        <w:t xml:space="preserve">Public health education, stakeholder collaboration, and project management in resource-limited settings.</w:t>
      </w:r>
    </w:p>
    <w:bookmarkEnd w:id="27"/>
    <w:bookmarkStart w:id="28" w:name="certifications"/>
    <w:p>
      <w:pPr>
        <w:pStyle w:val="Heading2"/>
      </w:pPr>
      <w:r>
        <w:t xml:space="preserve">Certifications</w:t>
      </w:r>
    </w:p>
    <w:p>
      <w:pPr>
        <w:numPr>
          <w:ilvl w:val="0"/>
          <w:numId w:val="1006"/>
        </w:numPr>
        <w:pStyle w:val="Compact"/>
      </w:pPr>
      <w:r>
        <w:t xml:space="preserve">Certificate in Zoonotic Disease Management, World Health Organization (WHO), 2018.</w:t>
      </w:r>
    </w:p>
    <w:p>
      <w:pPr>
        <w:numPr>
          <w:ilvl w:val="0"/>
          <w:numId w:val="1006"/>
        </w:numPr>
        <w:pStyle w:val="Compact"/>
      </w:pPr>
      <w:r>
        <w:t xml:space="preserve">Advanced Training in Veterinary Public Health, Food and Agriculture Organization (FAO), 2019.</w:t>
      </w:r>
    </w:p>
    <w:p>
      <w:pPr>
        <w:numPr>
          <w:ilvl w:val="0"/>
          <w:numId w:val="1006"/>
        </w:numPr>
        <w:pStyle w:val="Compact"/>
      </w:pPr>
      <w:r>
        <w:t xml:space="preserve">Professional License as a Veterinarian, Ethiopian Veterinary Association, 2013.</w:t>
      </w:r>
    </w:p>
    <w:bookmarkEnd w:id="28"/>
    <w:bookmarkStart w:id="29" w:name="professional-affiliations"/>
    <w:p>
      <w:pPr>
        <w:pStyle w:val="Heading2"/>
      </w:pPr>
      <w:r>
        <w:t xml:space="preserve">Professional Affiliations</w:t>
      </w:r>
    </w:p>
    <w:p>
      <w:pPr>
        <w:numPr>
          <w:ilvl w:val="0"/>
          <w:numId w:val="1007"/>
        </w:numPr>
        <w:pStyle w:val="Compact"/>
      </w:pPr>
      <w:r>
        <w:t xml:space="preserve">Member, Ethiopian Veterinary Association (EVA) – since 2014.</w:t>
      </w:r>
    </w:p>
    <w:p>
      <w:pPr>
        <w:numPr>
          <w:ilvl w:val="0"/>
          <w:numId w:val="1007"/>
        </w:numPr>
        <w:pStyle w:val="Compact"/>
      </w:pPr>
      <w:r>
        <w:t xml:space="preserve">Active Participant in the African Union’s Pan-African Veterinary Vaccine Network (PAVAVN).</w:t>
      </w:r>
    </w:p>
    <w:p>
      <w:pPr>
        <w:numPr>
          <w:ilvl w:val="0"/>
          <w:numId w:val="1007"/>
        </w:numPr>
        <w:pStyle w:val="Compact"/>
      </w:pPr>
      <w:r>
        <w:t xml:space="preserve">Volunteer Veterinarian for Animal Welfare Ethiopia, providing free services to underserved communities in Addis Ababa.</w:t>
      </w:r>
    </w:p>
    <w:bookmarkEnd w:id="29"/>
    <w:bookmarkStart w:id="30" w:name="publications"/>
    <w:p>
      <w:pPr>
        <w:pStyle w:val="Heading2"/>
      </w:pPr>
      <w:r>
        <w:t xml:space="preserve">Publications</w:t>
      </w:r>
    </w:p>
    <w:p>
      <w:pPr>
        <w:numPr>
          <w:ilvl w:val="0"/>
          <w:numId w:val="1008"/>
        </w:numPr>
        <w:pStyle w:val="Compact"/>
      </w:pPr>
      <w:r>
        <w:t xml:space="preserve">Tadesse, A. (2020). "Climate Change and Livestock Disease Dynamics in the Horn of Africa." *Ethiopian Journal of Veterinary Sciences*, 15(3), 45–60.</w:t>
      </w:r>
    </w:p>
    <w:p>
      <w:pPr>
        <w:numPr>
          <w:ilvl w:val="0"/>
          <w:numId w:val="1008"/>
        </w:numPr>
        <w:pStyle w:val="Compact"/>
      </w:pPr>
      <w:r>
        <w:t xml:space="preserve">Tadesse, A., &amp; Gebremedhin, T. (2019). "Community-Based Strategies for Controlling Foot-and-Mouth Disease in Ethiopia." *Journal of Animal Health and Production*, 7(2), 88–97.</w:t>
      </w:r>
    </w:p>
    <w:p>
      <w:pPr>
        <w:numPr>
          <w:ilvl w:val="0"/>
          <w:numId w:val="1008"/>
        </w:numPr>
        <w:pStyle w:val="Compact"/>
      </w:pPr>
      <w:r>
        <w:t xml:space="preserve">Co-author, *Ethiopian Livestock Health and Disease Atlas* (2021), published by EARI.</w:t>
      </w:r>
    </w:p>
    <w:bookmarkEnd w:id="30"/>
    <w:bookmarkStart w:id="31" w:name="volunteer-work"/>
    <w:p>
      <w:pPr>
        <w:pStyle w:val="Heading2"/>
      </w:pPr>
      <w:r>
        <w:t xml:space="preserve">Volunteer Work</w:t>
      </w:r>
    </w:p>
    <w:p>
      <w:pPr>
        <w:numPr>
          <w:ilvl w:val="0"/>
          <w:numId w:val="1009"/>
        </w:numPr>
        <w:pStyle w:val="Compact"/>
      </w:pPr>
      <w:r>
        <w:t xml:space="preserve">Founder, "Addis Ababa Animal Care Initiative" (2017–Present) – Organized spay/neuter programs and vaccination drives for stray animals in the city.</w:t>
      </w:r>
    </w:p>
    <w:p>
      <w:pPr>
        <w:numPr>
          <w:ilvl w:val="0"/>
          <w:numId w:val="1009"/>
        </w:numPr>
        <w:pStyle w:val="Compact"/>
      </w:pPr>
      <w:r>
        <w:t xml:space="preserve">Guest Lecturer, Addis Ababa University Veterinary School (2018–Present) – Taught courses on epidemiology and public health policy.</w:t>
      </w:r>
    </w:p>
    <w:bookmarkEnd w:id="31"/>
    <w:bookmarkStart w:id="32" w:name="references"/>
    <w:p>
      <w:pPr>
        <w:pStyle w:val="Heading2"/>
      </w:pPr>
      <w:r>
        <w:t xml:space="preserve">References</w:t>
      </w:r>
    </w:p>
    <w:p>
      <w:pPr>
        <w:pStyle w:val="FirstParagraph"/>
      </w:pPr>
      <w:r>
        <w:t xml:space="preserve">Available upon request. Contact Dr. Alemayehu Tadesse at alemayehu.vet@ethiopia.edu or +251 912 345 678.</w:t>
      </w:r>
    </w:p>
    <w:bookmarkEnd w:id="32"/>
    <w:bookmarkStart w:id="33" w:name="conclusion"/>
    <w:p>
      <w:pPr>
        <w:pStyle w:val="Heading2"/>
      </w:pPr>
      <w:r>
        <w:t xml:space="preserve">Conclusion</w:t>
      </w:r>
    </w:p>
    <w:p>
      <w:pPr>
        <w:pStyle w:val="FirstParagraph"/>
      </w:pPr>
      <w:r>
        <w:t xml:space="preserve">As a Veterinarian in Ethiopia Addis Ababa, Dr. Alemayehu Tadesse has dedicated his career to improving animal health and supporting the livelihoods of communities reliant on livestock. His work bridges clinical practice, research, and public policy, making him a vital contributor to Ethiopia’s veterinary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Ethiopia Addis Ababa</dc:title>
  <dc:creator/>
  <dc:language>en</dc:language>
  <cp:keywords/>
  <dcterms:created xsi:type="dcterms:W3CDTF">2025-11-30T06:59:55Z</dcterms:created>
  <dcterms:modified xsi:type="dcterms:W3CDTF">2025-11-30T06:59:55Z</dcterms:modified>
</cp:coreProperties>
</file>

<file path=docProps/custom.xml><?xml version="1.0" encoding="utf-8"?>
<Properties xmlns="http://schemas.openxmlformats.org/officeDocument/2006/custom-properties" xmlns:vt="http://schemas.openxmlformats.org/officeDocument/2006/docPropsVTypes"/>
</file>