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Veterinarian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Munich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Anna Müller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anna.mueller@vetmuenchen.de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+49 170 123 4567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Tierarztstraße 12, 80539 Munich, Germany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April 5, 1988</w:t>
      </w:r>
      <w:r>
        <w:br/>
      </w:r>
      <w:r>
        <w:rPr>
          <w:bCs/>
          <w:b/>
        </w:rPr>
        <w:t xml:space="preserve">Nationality:</w:t>
      </w:r>
      <w:r>
        <w:t xml:space="preserve"> </w:t>
      </w:r>
      <w:r>
        <w:t xml:space="preserve">German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Veterinarian with over 10 years of expertise in animal health, surgical care, and clinical research. Proficient in both small and large animal medicine, with a strong focus on the unique veterinary standards of Germany Munich. Committed to advancing animal welfare through evidence-based practices and community engagement. Holds a Master’s degree in Veterinary Medicine from Ludwig Maximilian University (LMU) Munich and is registered with the German Veterinary Association (Deutscher Tierärzteverband - DTV). Passionate about integrating modern technology into veterinary care while adhering to the stringent regulations of Germany’s healthcare system.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Ludwig Maximilian University of Munich (LMU)</w:t>
      </w:r>
      <w:r>
        <w:br/>
      </w:r>
      <w:r>
        <w:t xml:space="preserve">Master of Veterinary Medicine (MVM), 2013</w:t>
      </w:r>
      <w:r>
        <w:br/>
      </w:r>
      <w:r>
        <w:t xml:space="preserve">Thesis: "Innovative Approaches to Zoonotic Disease Prevention in Urban Areas of Germany Munich."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Technical University of Munich (TUM)</w:t>
      </w:r>
      <w:r>
        <w:br/>
      </w:r>
      <w:r>
        <w:t xml:space="preserve">Certificate in Advanced Animal Surgery, 2016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Xb87d419b0da491109a0e01b169c244dd3ad6498"/>
    <w:p>
      <w:pPr>
        <w:pStyle w:val="Heading3"/>
      </w:pPr>
      <w:r>
        <w:t xml:space="preserve">Veterinarian at Tierklinik München - Large Animal Clinic</w:t>
      </w:r>
    </w:p>
    <w:p>
      <w:pPr>
        <w:pStyle w:val="FirstParagraph"/>
      </w:pPr>
      <w:r>
        <w:rPr>
          <w:bCs/>
          <w:b/>
        </w:rPr>
        <w:t xml:space="preserve">August 2018 – Present</w:t>
      </w:r>
    </w:p>
    <w:p>
      <w:pPr>
        <w:numPr>
          <w:ilvl w:val="0"/>
          <w:numId w:val="1002"/>
        </w:numPr>
        <w:pStyle w:val="Compact"/>
      </w:pPr>
      <w:r>
        <w:t xml:space="preserve">Provided comprehensive healthcare for large animals, including cattle, horses, and sheep in rural and urban settings across Germany Munich.</w:t>
      </w:r>
    </w:p>
    <w:p>
      <w:pPr>
        <w:numPr>
          <w:ilvl w:val="0"/>
          <w:numId w:val="1002"/>
        </w:numPr>
        <w:pStyle w:val="Compact"/>
      </w:pPr>
      <w:r>
        <w:t xml:space="preserve">Collaborated with local farmers to implement preventive care programs, reducing disease outbreaks by 30% within two years.</w:t>
      </w:r>
    </w:p>
    <w:p>
      <w:pPr>
        <w:numPr>
          <w:ilvl w:val="0"/>
          <w:numId w:val="1002"/>
        </w:numPr>
        <w:pStyle w:val="Compact"/>
      </w:pPr>
      <w:r>
        <w:t xml:space="preserve">Conducted surgical procedures and post-operative care for complex cases such as orthopedic repairs and obstetric emergencies.</w:t>
      </w:r>
    </w:p>
    <w:p>
      <w:pPr>
        <w:numPr>
          <w:ilvl w:val="0"/>
          <w:numId w:val="1002"/>
        </w:numPr>
        <w:pStyle w:val="Compact"/>
      </w:pPr>
      <w:r>
        <w:t xml:space="preserve">Published research on the impact of climate change on livestock health in the German Veterinary Journal (2021).</w:t>
      </w:r>
    </w:p>
    <w:bookmarkEnd w:id="23"/>
    <w:bookmarkStart w:id="24" w:name="X0c100b02c40a8a5db8b56e2579c81015fa97625"/>
    <w:p>
      <w:pPr>
        <w:pStyle w:val="Heading3"/>
      </w:pPr>
      <w:r>
        <w:t xml:space="preserve">Veterinary Intern at Tierklinik Starnberg</w:t>
      </w:r>
    </w:p>
    <w:p>
      <w:pPr>
        <w:pStyle w:val="FirstParagraph"/>
      </w:pPr>
      <w:r>
        <w:rPr>
          <w:bCs/>
          <w:b/>
        </w:rPr>
        <w:t xml:space="preserve">January 2016 – July 2018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small animal medicine, including diagnostics, vaccinations, and emergency care.</w:t>
      </w:r>
    </w:p>
    <w:p>
      <w:pPr>
        <w:numPr>
          <w:ilvl w:val="0"/>
          <w:numId w:val="1003"/>
        </w:numPr>
        <w:pStyle w:val="Compact"/>
      </w:pPr>
      <w:r>
        <w:t xml:space="preserve">Assisted in the development of a digital patient management system for improved record-keeping and client communication.</w:t>
      </w:r>
    </w:p>
    <w:p>
      <w:pPr>
        <w:numPr>
          <w:ilvl w:val="0"/>
          <w:numId w:val="1003"/>
        </w:numPr>
        <w:pStyle w:val="Compact"/>
      </w:pPr>
      <w:r>
        <w:t xml:space="preserve">Received specialized training in dermatology and internal medicine under the supervision of senior veterinarians.</w:t>
      </w:r>
    </w:p>
    <w:bookmarkEnd w:id="24"/>
    <w:bookmarkStart w:id="25" w:name="Xbea7b87db212a78c9d13a6c84220a70ff6b0b28"/>
    <w:p>
      <w:pPr>
        <w:pStyle w:val="Heading3"/>
      </w:pPr>
      <w:r>
        <w:t xml:space="preserve">Research Assistant at LMU’s Institute of Veterinary Medicine</w:t>
      </w:r>
    </w:p>
    <w:p>
      <w:pPr>
        <w:pStyle w:val="FirstParagraph"/>
      </w:pPr>
      <w:r>
        <w:rPr>
          <w:bCs/>
          <w:b/>
        </w:rPr>
        <w:t xml:space="preserve">September 2013 – December 2015</w:t>
      </w:r>
    </w:p>
    <w:p>
      <w:pPr>
        <w:numPr>
          <w:ilvl w:val="0"/>
          <w:numId w:val="1004"/>
        </w:numPr>
        <w:pStyle w:val="Compact"/>
      </w:pPr>
      <w:r>
        <w:t xml:space="preserve">Conducted studies on infectious diseases in companion animals, contributing to the creation of a regional disease surveillance database.</w:t>
      </w:r>
    </w:p>
    <w:p>
      <w:pPr>
        <w:numPr>
          <w:ilvl w:val="0"/>
          <w:numId w:val="1004"/>
        </w:numPr>
        <w:pStyle w:val="Compact"/>
      </w:pPr>
      <w:r>
        <w:t xml:space="preserve">Collaborated with international researchers to analyze trends in antimicrobial resistance among livestock in Germany Munich.</w:t>
      </w:r>
    </w:p>
    <w:bookmarkEnd w:id="25"/>
    <w:bookmarkEnd w:id="26"/>
    <w:bookmarkStart w:id="27" w:name="professional-qualifications"/>
    <w:p>
      <w:pPr>
        <w:pStyle w:val="Heading2"/>
      </w:pPr>
      <w:r>
        <w:t xml:space="preserve">Professional Qualifications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German Veterinary License (Tierarztprüfung)</w:t>
      </w:r>
      <w:r>
        <w:t xml:space="preserve">, 2013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European Board of Veterinary Specialisation (EBVS) - European College of Zoological Medicine</w:t>
      </w:r>
      <w:r>
        <w:t xml:space="preserve">, 2019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in Canine and Feline Cardiology</w:t>
      </w:r>
      <w:r>
        <w:t xml:space="preserve">, American College of Veterinary Internal Medicine (ACVIM), 2020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First Aid and Emergency Care Certification for Animals (TÜV-certified)</w:t>
      </w:r>
      <w:r>
        <w:t xml:space="preserve">, 2017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Expertise in diagnostics, surgery, and preventive care for small and large animals.</w:t>
      </w:r>
    </w:p>
    <w:p>
      <w:pPr>
        <w:numPr>
          <w:ilvl w:val="0"/>
          <w:numId w:val="1006"/>
        </w:numPr>
        <w:pStyle w:val="Compact"/>
      </w:pPr>
      <w:r>
        <w:t xml:space="preserve">Fluency in German (B2+ level) and English (C1 level), with proficiency in veterinary terminology.</w:t>
      </w:r>
    </w:p>
    <w:p>
      <w:pPr>
        <w:numPr>
          <w:ilvl w:val="0"/>
          <w:numId w:val="1006"/>
        </w:numPr>
        <w:pStyle w:val="Compact"/>
      </w:pPr>
      <w:r>
        <w:t xml:space="preserve">Skilled in using veterinary software such as VETmanager and IDEXX Lab Services.</w:t>
      </w:r>
    </w:p>
    <w:p>
      <w:pPr>
        <w:numPr>
          <w:ilvl w:val="0"/>
          <w:numId w:val="1006"/>
        </w:numPr>
        <w:pStyle w:val="Compact"/>
      </w:pPr>
      <w:r>
        <w:t xml:space="preserve">Knowledge of German animal welfare laws, including the TierSchG (Animal Welfare Act) and EU regulations for livestock.</w:t>
      </w:r>
    </w:p>
    <w:bookmarkEnd w:id="28"/>
    <w:bookmarkStart w:id="29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Deutscher Tierärzteverband (DTV)</w:t>
      </w:r>
      <w:r>
        <w:t xml:space="preserve"> </w:t>
      </w:r>
      <w:r>
        <w:t xml:space="preserve">– Member since 2014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European Veterinary Association (EVA)</w:t>
      </w:r>
      <w:r>
        <w:t xml:space="preserve"> </w:t>
      </w:r>
      <w:r>
        <w:t xml:space="preserve">– Member since 2017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Munich Animal Welfare Society (Tierhilfe München)</w:t>
      </w:r>
      <w:r>
        <w:t xml:space="preserve"> </w:t>
      </w:r>
      <w:r>
        <w:t xml:space="preserve">– Volunteer Veterinarian, 2015–Present</w:t>
      </w:r>
    </w:p>
    <w:bookmarkEnd w:id="29"/>
    <w:bookmarkStart w:id="30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8"/>
        </w:numPr>
        <w:pStyle w:val="Compact"/>
      </w:pPr>
      <w:r>
        <w:t xml:space="preserve">German: Native speaker</w:t>
      </w:r>
    </w:p>
    <w:p>
      <w:pPr>
        <w:numPr>
          <w:ilvl w:val="0"/>
          <w:numId w:val="1008"/>
        </w:numPr>
        <w:pStyle w:val="Compact"/>
      </w:pPr>
      <w:r>
        <w:t xml:space="preserve">English: Fluent (IELTS 7.5)</w:t>
      </w:r>
    </w:p>
    <w:p>
      <w:pPr>
        <w:numPr>
          <w:ilvl w:val="0"/>
          <w:numId w:val="1008"/>
        </w:numPr>
        <w:pStyle w:val="Compact"/>
      </w:pPr>
      <w:r>
        <w:t xml:space="preserve">French: Basic (A1 level)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Veterinarian in Germany Munich</dc:title>
  <dc:creator/>
  <dc:language>en</dc:language>
  <cp:keywords/>
  <dcterms:created xsi:type="dcterms:W3CDTF">2026-09-27T04:20:23Z</dcterms:created>
  <dcterms:modified xsi:type="dcterms:W3CDTF">2026-09-27T04:20:23Z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