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veterinarian-specializing-in-kuwait-city"/>
    <w:p>
      <w:pPr>
        <w:pStyle w:val="Heading2"/>
      </w:pPr>
      <w:r>
        <w:t xml:space="preserve">Veterinarian Specializing in Kuwait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ahmed.al-faraj@vets.kw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Veterinarian with over a decade of experience in clinical practice, research, and community health initiatives in Kuwait City. Proficient in diagnosing and treating a wide range of animal species, from companion pets to livestock. Committed to promoting animal welfare and public health within the vibrant context of Kuwait City. A graduate of the American University of Science and Technology (AUST) with advanced training in veterinary surgery and tropical diseases, I have worked extensively with both private clinics and government agencies in Kuwait City, contributing to the development of local veterinary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American University of Science and Technology (AUST), Kuwait City, Kuwait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Veterinary Pathology</w:t>
      </w:r>
      <w:r>
        <w:t xml:space="preserve">, Kuwait University, Kuwait City, Kuwait (2016–2018)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Surgical Techniques</w:t>
      </w:r>
      <w:r>
        <w:t xml:space="preserve">, Royal Veterinary College, London, UK (2019)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veterinarian"/>
    <w:p>
      <w:pPr>
        <w:pStyle w:val="Heading4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Al-Wafra Veterinary Hospital, Kuwait City, Kuwait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over 5,000 patients annually, including diagnostic imaging, surgery,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Health to implement vaccination programs targeting zoonotic diseases in Kuwait City.</w:t>
      </w:r>
    </w:p>
    <w:p>
      <w:pPr>
        <w:numPr>
          <w:ilvl w:val="0"/>
          <w:numId w:val="1002"/>
        </w:numPr>
        <w:pStyle w:val="Compact"/>
      </w:pPr>
      <w:r>
        <w:t xml:space="preserve">Conducted workshops for local pet owners on preventive care and responsible pet ownership in urban environments like Kuwait City.</w:t>
      </w:r>
    </w:p>
    <w:bookmarkEnd w:id="23"/>
    <w:bookmarkStart w:id="24" w:name="veterinary-surgeon"/>
    <w:p>
      <w:pPr>
        <w:pStyle w:val="Heading4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Kuwait Animal Hospital, Kuwait City, Kuwait</w:t>
      </w:r>
      <w:r>
        <w:br/>
      </w:r>
      <w:r>
        <w:t xml:space="preserve">August 2015 – December 2019</w:t>
      </w:r>
    </w:p>
    <w:p>
      <w:pPr>
        <w:numPr>
          <w:ilvl w:val="0"/>
          <w:numId w:val="1003"/>
        </w:numPr>
        <w:pStyle w:val="Compact"/>
      </w:pPr>
      <w:r>
        <w:t xml:space="preserve">Specialized in orthopedic and soft tissue surgeries, with a focus on improving outcomes for pets in high-density areas like Kuwait City.</w:t>
      </w:r>
    </w:p>
    <w:p>
      <w:pPr>
        <w:numPr>
          <w:ilvl w:val="0"/>
          <w:numId w:val="1003"/>
        </w:numPr>
        <w:pStyle w:val="Compact"/>
      </w:pPr>
      <w:r>
        <w:t xml:space="preserve">Developed protocols for emergency care, reducing response times by 30% during critical cases.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mentor veterinary students from AUST and Kuwait University.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Kuwait Institute for Scientific Research (KISR), Kuwait City, Kuwait</w:t>
      </w:r>
      <w:r>
        <w:br/>
      </w:r>
      <w:r>
        <w:t xml:space="preserve">June 2018 – July 2019</w:t>
      </w:r>
    </w:p>
    <w:p>
      <w:pPr>
        <w:numPr>
          <w:ilvl w:val="0"/>
          <w:numId w:val="1004"/>
        </w:numPr>
        <w:pStyle w:val="Compact"/>
      </w:pPr>
      <w:r>
        <w:t xml:space="preserve">Conducted studies on the impact of climate change on wildlife health in the Arabian Peninsula, with a focus on desert ecosystems near Kuwait City.</w:t>
      </w:r>
    </w:p>
    <w:p>
      <w:pPr>
        <w:numPr>
          <w:ilvl w:val="0"/>
          <w:numId w:val="1004"/>
        </w:numPr>
        <w:pStyle w:val="Compact"/>
      </w:pPr>
      <w:r>
        <w:t xml:space="preserve">Published findings in international journals, contributing to global efforts to protect biodiversity in arid regions.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diagnostic imaging (X-ray, ultrasound)</w:t>
      </w:r>
    </w:p>
    <w:p>
      <w:pPr>
        <w:numPr>
          <w:ilvl w:val="0"/>
          <w:numId w:val="1005"/>
        </w:numPr>
        <w:pStyle w:val="Compact"/>
      </w:pPr>
      <w:r>
        <w:t xml:space="preserve">Experienced in surgical procedures, including laparoscopic and orthopedic surgeries</w:t>
      </w:r>
    </w:p>
    <w:p>
      <w:pPr>
        <w:numPr>
          <w:ilvl w:val="0"/>
          <w:numId w:val="1005"/>
        </w:numPr>
        <w:pStyle w:val="Compact"/>
      </w:pPr>
      <w:r>
        <w:t xml:space="preserve">Familiarity with Kuwait City’s animal health regulations and licensing processes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interacting with pet owners and collaborating with local authorities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English, with basic knowledge of French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Kuwait Veterinary Medical Council License</w:t>
      </w:r>
      <w:r>
        <w:t xml:space="preserve"> </w:t>
      </w:r>
      <w:r>
        <w:t xml:space="preserve">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Veterinary Practitioners Certification in Small Animal Medicine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Emergency and Critical Care Nursing</w:t>
      </w:r>
      <w:r>
        <w:t xml:space="preserve">, British Veterinary Association (2019)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"Zoonotic Disease Prevention in Urban Kuwait: A Case Study," *Journal of Veterinary Science*, 2020.</w:t>
      </w:r>
    </w:p>
    <w:p>
      <w:pPr>
        <w:numPr>
          <w:ilvl w:val="0"/>
          <w:numId w:val="1008"/>
        </w:numPr>
        <w:pStyle w:val="Compact"/>
      </w:pPr>
      <w:r>
        <w:t xml:space="preserve">"Impact of Climate Change on Desert Wildlife Health," *Environmental Research Letters*, 2019.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collaborations with the Ministry of Health, Kuwait University, and leading veterinary institutions in Kuwait City.</w:t>
      </w:r>
    </w:p>
    <w:bookmarkEnd w:id="31"/>
    <w:p>
      <w:pPr>
        <w:pStyle w:val="BodyText"/>
      </w:pPr>
      <w:r>
        <w:rPr>
          <w:bCs/>
          <w:b/>
        </w:rPr>
        <w:t xml:space="preserve">Curriculum Vitae for Veterinarian in Kuwait City – 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Kuwait City</dc:title>
  <dc:creator/>
  <dc:language>en</dc:language>
  <cp:keywords/>
  <dcterms:created xsi:type="dcterms:W3CDTF">2025-12-05T03:21:17Z</dcterms:created>
  <dcterms:modified xsi:type="dcterms:W3CDTF">2025-12-05T03:21:17Z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