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veterinarian-in-russia-moscow"/>
    <w:p>
      <w:pPr>
        <w:pStyle w:val="Heading2"/>
      </w:pPr>
      <w:r>
        <w:t xml:space="preserve">Veterinarian in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experienced Veterinarian with over [X years] of expertise in animal health care, specializing in both small and large animal medicine. Proficient in diagnosing, treating, and preventing diseases while adhering to the highest standards of veterinary practice. Committed to promoting animal welfare in Russia Moscow, where I have built a strong reputation for compassionate care and professional excellence. My work aligns with the evolving needs of pet owners and livestock managers in one of the most dynamic regions of Russia.</w:t>
      </w:r>
    </w:p>
    <w:bookmarkEnd w:id="21"/>
    <w:bookmarkStart w:id="22" w:name="education"/>
    <w:p>
      <w:pPr>
        <w:pStyle w:val="Heading3"/>
      </w:pPr>
      <w:r>
        <w:t xml:space="preserve">Education</w:t>
      </w:r>
    </w:p>
    <w:p>
      <w:pPr>
        <w:pStyle w:val="FirstParagraph"/>
      </w:pPr>
      <w:r>
        <w:rPr>
          <w:bCs/>
          <w:b/>
        </w:rPr>
        <w:t xml:space="preserve">Moscow State University of Veterinary Medicine and Biotechnology</w:t>
      </w:r>
    </w:p>
    <w:p>
      <w:pPr>
        <w:pStyle w:val="BodyText"/>
      </w:pPr>
      <w:r>
        <w:t xml:space="preserve">Bachelor’s Degree in Veterinary Medicine, [Year – Year]</w:t>
      </w:r>
    </w:p>
    <w:p>
      <w:pPr>
        <w:numPr>
          <w:ilvl w:val="0"/>
          <w:numId w:val="1001"/>
        </w:numPr>
        <w:pStyle w:val="Compact"/>
      </w:pPr>
      <w:r>
        <w:t xml:space="preserve">Graduated with honors, focusing on clinical pathology and animal nutrition.</w:t>
      </w:r>
    </w:p>
    <w:p>
      <w:pPr>
        <w:numPr>
          <w:ilvl w:val="0"/>
          <w:numId w:val="1001"/>
        </w:numPr>
        <w:pStyle w:val="Compact"/>
      </w:pPr>
      <w:r>
        <w:t xml:space="preserve">Participated in research projects on zoonotic diseases affecting urban wildlife in Moscow.</w:t>
      </w:r>
    </w:p>
    <w:p>
      <w:pPr>
        <w:pStyle w:val="FirstParagraph"/>
      </w:pPr>
      <w:r>
        <w:rPr>
          <w:bCs/>
          <w:b/>
        </w:rPr>
        <w:t xml:space="preserve">Russian State Agricultural University – Moscow Timiryazev Agricultural Academy</w:t>
      </w:r>
    </w:p>
    <w:p>
      <w:pPr>
        <w:pStyle w:val="BodyText"/>
      </w:pPr>
      <w:r>
        <w:t xml:space="preserve">Master’s Degree in Veterinary Science, [Year – Year]</w:t>
      </w:r>
    </w:p>
    <w:p>
      <w:pPr>
        <w:numPr>
          <w:ilvl w:val="0"/>
          <w:numId w:val="1002"/>
        </w:numPr>
        <w:pStyle w:val="Compact"/>
      </w:pPr>
      <w:r>
        <w:t xml:space="preserve">Specialized in veterinary public health and disease prevention strategies.</w:t>
      </w:r>
    </w:p>
    <w:p>
      <w:pPr>
        <w:numPr>
          <w:ilvl w:val="0"/>
          <w:numId w:val="1002"/>
        </w:numPr>
        <w:pStyle w:val="Compact"/>
      </w:pPr>
      <w:r>
        <w:t xml:space="preserve">Completed internships at leading veterinary clinics in Moscow, including [Clinic Name].</w:t>
      </w:r>
    </w:p>
    <w:p>
      <w:pPr>
        <w:pStyle w:val="FirstParagraph"/>
      </w:pPr>
      <w:r>
        <w:rPr>
          <w:bCs/>
          <w:b/>
        </w:rPr>
        <w:t xml:space="preserve">Continuing Education Certifications:</w:t>
      </w:r>
    </w:p>
    <w:p>
      <w:pPr>
        <w:numPr>
          <w:ilvl w:val="0"/>
          <w:numId w:val="1003"/>
        </w:numPr>
        <w:pStyle w:val="Compact"/>
      </w:pPr>
      <w:r>
        <w:t xml:space="preserve">Russian Veterinary Association Certification (2020)</w:t>
      </w:r>
    </w:p>
    <w:p>
      <w:pPr>
        <w:numPr>
          <w:ilvl w:val="0"/>
          <w:numId w:val="1003"/>
        </w:numPr>
        <w:pStyle w:val="Compact"/>
      </w:pPr>
      <w:r>
        <w:t xml:space="preserve">Certificate in Advanced Animal Surgery (Moscow Institute of Veterinary Sciences, 2018)</w:t>
      </w:r>
    </w:p>
    <w:p>
      <w:pPr>
        <w:numPr>
          <w:ilvl w:val="0"/>
          <w:numId w:val="1003"/>
        </w:numPr>
        <w:pStyle w:val="Compact"/>
      </w:pPr>
      <w:r>
        <w:t xml:space="preserve">Workshops on emerging veterinary technologies and digital diagnostics.</w:t>
      </w:r>
    </w:p>
    <w:bookmarkEnd w:id="22"/>
    <w:bookmarkStart w:id="23" w:name="professional-experience"/>
    <w:p>
      <w:pPr>
        <w:pStyle w:val="Heading3"/>
      </w:pPr>
      <w:r>
        <w:t xml:space="preserve">Professional Experience</w:t>
      </w:r>
    </w:p>
    <w:p>
      <w:pPr>
        <w:pStyle w:val="FirstParagraph"/>
      </w:pPr>
      <w:r>
        <w:rPr>
          <w:bCs/>
          <w:b/>
        </w:rPr>
        <w:t xml:space="preserve">Veterinary Surgeon</w:t>
      </w:r>
    </w:p>
    <w:p>
      <w:pPr>
        <w:pStyle w:val="BodyText"/>
      </w:pPr>
      <w:r>
        <w:rPr>
          <w:iCs/>
          <w:i/>
        </w:rPr>
        <w:t xml:space="preserve">Moscow Animal Health Center, Moscow, Russia</w:t>
      </w:r>
    </w:p>
    <w:p>
      <w:pPr>
        <w:pStyle w:val="BodyText"/>
      </w:pPr>
      <w:r>
        <w:t xml:space="preserve">[Year – Year]</w:t>
      </w:r>
    </w:p>
    <w:p>
      <w:pPr>
        <w:numPr>
          <w:ilvl w:val="0"/>
          <w:numId w:val="1004"/>
        </w:numPr>
        <w:pStyle w:val="Compact"/>
      </w:pPr>
      <w:r>
        <w:t xml:space="preserve">Diagnosed and treated a wide range of conditions in dogs, cats, and exotic pets.</w:t>
      </w:r>
    </w:p>
    <w:p>
      <w:pPr>
        <w:numPr>
          <w:ilvl w:val="0"/>
          <w:numId w:val="1004"/>
        </w:numPr>
        <w:pStyle w:val="Compact"/>
      </w:pPr>
      <w:r>
        <w:t xml:space="preserve">Performed surgical procedures including spaying, neutering, and orthopedic surgeries.</w:t>
      </w:r>
    </w:p>
    <w:p>
      <w:pPr>
        <w:numPr>
          <w:ilvl w:val="0"/>
          <w:numId w:val="1004"/>
        </w:numPr>
        <w:pStyle w:val="Compact"/>
      </w:pPr>
      <w:r>
        <w:t xml:space="preserve">Collaborated with local authorities to address public health concerns related to stray animals in Moscow.</w:t>
      </w:r>
    </w:p>
    <w:p>
      <w:pPr>
        <w:pStyle w:val="FirstParagraph"/>
      </w:pPr>
      <w:r>
        <w:rPr>
          <w:bCs/>
          <w:b/>
        </w:rPr>
        <w:t xml:space="preserve">Veterinary Consultant</w:t>
      </w:r>
    </w:p>
    <w:p>
      <w:pPr>
        <w:pStyle w:val="BodyText"/>
      </w:pPr>
      <w:r>
        <w:rPr>
          <w:iCs/>
          <w:i/>
        </w:rPr>
        <w:t xml:space="preserve">Russian Agricultural Enterprise "Green Fields", Moscow Oblast</w:t>
      </w:r>
    </w:p>
    <w:p>
      <w:pPr>
        <w:pStyle w:val="BodyText"/>
      </w:pPr>
      <w:r>
        <w:t xml:space="preserve">[Year – Year]</w:t>
      </w:r>
    </w:p>
    <w:p>
      <w:pPr>
        <w:numPr>
          <w:ilvl w:val="0"/>
          <w:numId w:val="1005"/>
        </w:numPr>
        <w:pStyle w:val="Compact"/>
      </w:pPr>
      <w:r>
        <w:t xml:space="preserve">Provided health assessments and preventive care for livestock, including cattle, sheep, and poultry.</w:t>
      </w:r>
    </w:p>
    <w:p>
      <w:pPr>
        <w:numPr>
          <w:ilvl w:val="0"/>
          <w:numId w:val="1005"/>
        </w:numPr>
        <w:pStyle w:val="Compact"/>
      </w:pPr>
      <w:r>
        <w:t xml:space="preserve">Developed vaccination schedules and biosecurity protocols to mitigate disease outbreaks.</w:t>
      </w:r>
    </w:p>
    <w:p>
      <w:pPr>
        <w:numPr>
          <w:ilvl w:val="0"/>
          <w:numId w:val="1005"/>
        </w:numPr>
        <w:pStyle w:val="Compact"/>
      </w:pPr>
      <w:r>
        <w:t xml:space="preserve">Trained farm staff on best practices for animal husbandry in accordance with Russian regulations.</w:t>
      </w:r>
    </w:p>
    <w:p>
      <w:pPr>
        <w:pStyle w:val="FirstParagraph"/>
      </w:pPr>
      <w:r>
        <w:rPr>
          <w:bCs/>
          <w:b/>
        </w:rPr>
        <w:t xml:space="preserve">Intern Veterinarian</w:t>
      </w:r>
    </w:p>
    <w:p>
      <w:pPr>
        <w:pStyle w:val="BodyText"/>
      </w:pPr>
      <w:r>
        <w:rPr>
          <w:iCs/>
          <w:i/>
        </w:rPr>
        <w:t xml:space="preserve">Moscow Veterinary Hospital, Moscow, Russia</w:t>
      </w:r>
    </w:p>
    <w:p>
      <w:pPr>
        <w:pStyle w:val="BodyText"/>
      </w:pPr>
      <w:r>
        <w:t xml:space="preserve">[Year – Year]</w:t>
      </w:r>
    </w:p>
    <w:p>
      <w:pPr>
        <w:numPr>
          <w:ilvl w:val="0"/>
          <w:numId w:val="1006"/>
        </w:numPr>
        <w:pStyle w:val="Compact"/>
      </w:pPr>
      <w:r>
        <w:t xml:space="preserve">Gained hands-on experience in emergency care, diagnostics, and client communication.</w:t>
      </w:r>
    </w:p>
    <w:p>
      <w:pPr>
        <w:numPr>
          <w:ilvl w:val="0"/>
          <w:numId w:val="1006"/>
        </w:numPr>
        <w:pStyle w:val="Compact"/>
      </w:pPr>
      <w:r>
        <w:t xml:space="preserve">Assisted in the implementation of digital medical records systems for improved patient tracking.</w:t>
      </w:r>
    </w:p>
    <w:p>
      <w:pPr>
        <w:numPr>
          <w:ilvl w:val="0"/>
          <w:numId w:val="1006"/>
        </w:numPr>
        <w:pStyle w:val="Compact"/>
      </w:pPr>
      <w:r>
        <w:t xml:space="preserve">Participated in community outreach programs to educate residents on responsible pet ownership in Moscow.</w:t>
      </w:r>
    </w:p>
    <w:bookmarkEnd w:id="23"/>
    <w:bookmarkStart w:id="24" w:name="certifications-and-licenses"/>
    <w:p>
      <w:pPr>
        <w:pStyle w:val="Heading3"/>
      </w:pPr>
      <w:r>
        <w:t xml:space="preserve">Certifications and Licenses</w:t>
      </w:r>
    </w:p>
    <w:p>
      <w:pPr>
        <w:numPr>
          <w:ilvl w:val="0"/>
          <w:numId w:val="1007"/>
        </w:numPr>
        <w:pStyle w:val="Compact"/>
      </w:pPr>
      <w:r>
        <w:t xml:space="preserve">Russian State Veterinary License (No. [XXX], issued by the Ministry of Agriculture, Russia)</w:t>
      </w:r>
    </w:p>
    <w:p>
      <w:pPr>
        <w:numPr>
          <w:ilvl w:val="0"/>
          <w:numId w:val="1007"/>
        </w:numPr>
        <w:pStyle w:val="Compact"/>
      </w:pPr>
      <w:r>
        <w:t xml:space="preserve">International Certificate in Animal Welfare (2021)</w:t>
      </w:r>
    </w:p>
    <w:p>
      <w:pPr>
        <w:numPr>
          <w:ilvl w:val="0"/>
          <w:numId w:val="1007"/>
        </w:numPr>
        <w:pStyle w:val="Compact"/>
      </w:pPr>
      <w:r>
        <w:t xml:space="preserve">Advanced First Aid Certification for Animals</w:t>
      </w:r>
    </w:p>
    <w:p>
      <w:pPr>
        <w:numPr>
          <w:ilvl w:val="0"/>
          <w:numId w:val="1007"/>
        </w:numPr>
        <w:pStyle w:val="Compact"/>
      </w:pPr>
      <w:r>
        <w:t xml:space="preserve">Certified in the use of veterinary software such as Vetsoft and VETfox.</w:t>
      </w:r>
    </w:p>
    <w:bookmarkEnd w:id="24"/>
    <w:bookmarkStart w:id="25" w:name="skills"/>
    <w:p>
      <w:pPr>
        <w:pStyle w:val="Heading3"/>
      </w:pPr>
      <w:r>
        <w:t xml:space="preserve">Skills</w:t>
      </w:r>
    </w:p>
    <w:p>
      <w:pPr>
        <w:numPr>
          <w:ilvl w:val="0"/>
          <w:numId w:val="1008"/>
        </w:numPr>
        <w:pStyle w:val="Compact"/>
      </w:pPr>
      <w:r>
        <w:t xml:space="preserve">Expertise in clinical diagnostics, surgical procedures, and pharmacology.</w:t>
      </w:r>
    </w:p>
    <w:p>
      <w:pPr>
        <w:numPr>
          <w:ilvl w:val="0"/>
          <w:numId w:val="1008"/>
        </w:numPr>
        <w:pStyle w:val="Compact"/>
      </w:pPr>
      <w:r>
        <w:t xml:space="preserve">Strong knowledge of Russian veterinary regulations and public health standards.</w:t>
      </w:r>
    </w:p>
    <w:p>
      <w:pPr>
        <w:numPr>
          <w:ilvl w:val="0"/>
          <w:numId w:val="1008"/>
        </w:numPr>
        <w:pStyle w:val="Compact"/>
      </w:pPr>
      <w:r>
        <w:t xml:space="preserve">Familiarity with modern diagnostic tools like ultrasound machines and endoscopes.</w:t>
      </w:r>
    </w:p>
    <w:p>
      <w:pPr>
        <w:numPr>
          <w:ilvl w:val="0"/>
          <w:numId w:val="1008"/>
        </w:numPr>
        <w:pStyle w:val="Compact"/>
      </w:pPr>
      <w:r>
        <w:t xml:space="preserve">Fluent in Russian (native) and English (proficient for international collaborations).</w:t>
      </w:r>
    </w:p>
    <w:p>
      <w:pPr>
        <w:numPr>
          <w:ilvl w:val="0"/>
          <w:numId w:val="1008"/>
        </w:numPr>
        <w:pStyle w:val="Compact"/>
      </w:pPr>
      <w:r>
        <w:t xml:space="preserve">Excellent communication skills to educate pet owners and collaborate with colleagues in Russia Moscow.</w:t>
      </w:r>
    </w:p>
    <w:bookmarkEnd w:id="25"/>
    <w:bookmarkStart w:id="26" w:name="publications-and-research"/>
    <w:p>
      <w:pPr>
        <w:pStyle w:val="Heading3"/>
      </w:pPr>
      <w:r>
        <w:t xml:space="preserve">Publications and Research</w:t>
      </w:r>
    </w:p>
    <w:p>
      <w:pPr>
        <w:pStyle w:val="FirstParagraph"/>
      </w:pPr>
      <w:r>
        <w:rPr>
          <w:bCs/>
          <w:b/>
        </w:rPr>
        <w:t xml:space="preserve">"Zoonotic Disease Surveillance in Urban Wildlife: A Case Study from Moscow"</w:t>
      </w:r>
    </w:p>
    <w:p>
      <w:pPr>
        <w:pStyle w:val="BodyText"/>
      </w:pPr>
      <w:r>
        <w:t xml:space="preserve">Published in the Journal of Russian Veterinary Science, [Year].</w:t>
      </w:r>
    </w:p>
    <w:p>
      <w:pPr>
        <w:pStyle w:val="BodyText"/>
      </w:pPr>
      <w:r>
        <w:rPr>
          <w:bCs/>
          <w:b/>
        </w:rPr>
        <w:t xml:space="preserve">"Innovations in Livestock Health Management for Moscow’s Agricultural Sector"</w:t>
      </w:r>
    </w:p>
    <w:p>
      <w:pPr>
        <w:pStyle w:val="BodyText"/>
      </w:pPr>
      <w:r>
        <w:t xml:space="preserve">Presented at the National Conference on Veterinary Medicine, Moscow, [Year].</w:t>
      </w:r>
    </w:p>
    <w:bookmarkEnd w:id="26"/>
    <w:bookmarkStart w:id="27" w:name="volunteer-work"/>
    <w:p>
      <w:pPr>
        <w:pStyle w:val="Heading3"/>
      </w:pPr>
      <w:r>
        <w:t xml:space="preserve">Volunteer Work</w:t>
      </w:r>
    </w:p>
    <w:p>
      <w:pPr>
        <w:numPr>
          <w:ilvl w:val="0"/>
          <w:numId w:val="1009"/>
        </w:numPr>
        <w:pStyle w:val="Compact"/>
      </w:pPr>
      <w:r>
        <w:t xml:space="preserve">Member of the Moscow Animal Welfare Association (2019 – Present), organizing spay/neuter campaigns and shelter support.</w:t>
      </w:r>
    </w:p>
    <w:p>
      <w:pPr>
        <w:numPr>
          <w:ilvl w:val="0"/>
          <w:numId w:val="1009"/>
        </w:numPr>
        <w:pStyle w:val="Compact"/>
      </w:pPr>
      <w:r>
        <w:t xml:space="preserve">Volunteer veterinarian at the "Paws for Moscow" charity event, providing free check-ups to underprivileged pets.</w:t>
      </w:r>
    </w:p>
    <w:bookmarkEnd w:id="27"/>
    <w:bookmarkStart w:id="28" w:name="references"/>
    <w:p>
      <w:pPr>
        <w:pStyle w:val="Heading3"/>
      </w:pPr>
      <w:r>
        <w:t xml:space="preserve">References</w:t>
      </w:r>
    </w:p>
    <w:p>
      <w:pPr>
        <w:pStyle w:val="FirstParagraph"/>
      </w:pPr>
      <w:r>
        <w:t xml:space="preserve">Available upon request. Previous employers and colleagues in Russia Moscow include:</w:t>
      </w:r>
    </w:p>
    <w:p>
      <w:pPr>
        <w:numPr>
          <w:ilvl w:val="0"/>
          <w:numId w:val="1010"/>
        </w:numPr>
        <w:pStyle w:val="Compact"/>
      </w:pPr>
      <w:r>
        <w:t xml:space="preserve">Dr. Anna Petrova, Director, Moscow Animal Health Center</w:t>
      </w:r>
    </w:p>
    <w:p>
      <w:pPr>
        <w:numPr>
          <w:ilvl w:val="0"/>
          <w:numId w:val="1010"/>
        </w:numPr>
        <w:pStyle w:val="Compact"/>
      </w:pPr>
      <w:r>
        <w:t xml:space="preserve">Dr. Ivanov Sergei, Chief Veterinary Officer, Green Fields Agricultural Enterprise</w:t>
      </w:r>
    </w:p>
    <w:bookmarkEnd w:id="28"/>
    <w:p>
      <w:pPr>
        <w:pStyle w:val="FirstParagraph"/>
      </w:pPr>
      <w:r>
        <w:t xml:space="preserve">This Curriculum Vitae is tailored for a Veterinarian in Russia Moscow, emphasizing expertise and commitment to animal health in one of the world's most vibrant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Russia Moscow</dc:title>
  <dc:creator/>
  <dc:language>en</dc:language>
  <cp:keywords/>
  <dcterms:created xsi:type="dcterms:W3CDTF">2026-07-21T03:17:22Z</dcterms:created>
  <dcterms:modified xsi:type="dcterms:W3CDTF">2026-07-21T03:17:22Z</dcterms:modified>
</cp:coreProperties>
</file>

<file path=docProps/custom.xml><?xml version="1.0" encoding="utf-8"?>
<Properties xmlns="http://schemas.openxmlformats.org/officeDocument/2006/custom-properties" xmlns:vt="http://schemas.openxmlformats.org/officeDocument/2006/docPropsVTypes"/>
</file>