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ter-m.-johnson-bvsc-msc"/>
    <w:p>
      <w:pPr>
        <w:pStyle w:val="Heading2"/>
      </w:pPr>
      <w:r>
        <w:t xml:space="preserve">Peter M. Johnson, BVSc, MSc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peter.johnson@vetcare.co.za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 care, specializing in both companion animals and wildlife management. Based in South Africa Cape Town, I have consistently delivered high-quality veterinary services while contributing to the advancement of animal welfare initiatives. My work is rooted in a deep commitment to ethical practices, community engagement, and innovation within the veterinary field. With a strong academic background from Stellenbosch University and hands-on experience in diverse settings across South Africa Cape Town, I am passionate about bridging the gap between clinical care and environmental conservation.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veterinary-science-bvsc"/>
    <w:p>
      <w:pPr>
        <w:pStyle w:val="Heading3"/>
      </w:pPr>
      <w:r>
        <w:t xml:space="preserve">Bachelor of Veterinary Science (BVSc)</w:t>
      </w:r>
    </w:p>
    <w:p>
      <w:pPr>
        <w:pStyle w:val="FirstParagraph"/>
      </w:pPr>
      <w:r>
        <w:rPr>
          <w:bCs/>
          <w:b/>
        </w:rPr>
        <w:t xml:space="preserve">Stellenbosch University</w:t>
      </w:r>
      <w:r>
        <w:t xml:space="preserve">, Cape Town, South Africa | 2008–2013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tropical diseases and zoonotic infections.</w:t>
      </w:r>
    </w:p>
    <w:p>
      <w:pPr>
        <w:numPr>
          <w:ilvl w:val="0"/>
          <w:numId w:val="1001"/>
        </w:numPr>
        <w:pStyle w:val="Compact"/>
      </w:pPr>
      <w:r>
        <w:t xml:space="preserve">Participated in fieldwork at the Kruger National Park, gaining insight into wildlife health management.</w:t>
      </w:r>
    </w:p>
    <w:bookmarkEnd w:id="22"/>
    <w:bookmarkStart w:id="23" w:name="X700aa388c6a021abfc74ddea3d536f91d37f94d"/>
    <w:p>
      <w:pPr>
        <w:pStyle w:val="Heading3"/>
      </w:pPr>
      <w:r>
        <w:t xml:space="preserve">Masters of Science (MSc) in Veterinary Public Health</w:t>
      </w:r>
    </w:p>
    <w:p>
      <w:pPr>
        <w:pStyle w:val="FirstParagraph"/>
      </w:pPr>
      <w:r>
        <w:rPr>
          <w:bCs/>
          <w:b/>
        </w:rPr>
        <w:t xml:space="preserve">University of Pretoria</w:t>
      </w:r>
      <w:r>
        <w:t xml:space="preserve">, South Africa | 2014–2016</w:t>
      </w:r>
    </w:p>
    <w:p>
      <w:pPr>
        <w:numPr>
          <w:ilvl w:val="0"/>
          <w:numId w:val="1002"/>
        </w:numPr>
        <w:pStyle w:val="Compact"/>
      </w:pPr>
      <w:r>
        <w:t xml:space="preserve">Research on the impact of urbanization on vector-borne diseases in domestic and wild animals.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*Journal of African Veterinary Medicine* titled “Rabies Control Strategies in Urban South Africa.”</w:t>
      </w:r>
    </w:p>
    <w:bookmarkEnd w:id="23"/>
    <w:bookmarkStart w:id="24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3"/>
        </w:numPr>
        <w:pStyle w:val="Compact"/>
      </w:pPr>
      <w:r>
        <w:t xml:space="preserve">Certificate in Wildlife Health Management – South African Veterinary Council (2017)</w:t>
      </w:r>
    </w:p>
    <w:p>
      <w:pPr>
        <w:numPr>
          <w:ilvl w:val="0"/>
          <w:numId w:val="1003"/>
        </w:numPr>
        <w:pStyle w:val="Compact"/>
      </w:pPr>
      <w:r>
        <w:t xml:space="preserve">Advanced Training in Emergency and Critical Care – University of Cape Town Veterinary School (2019)</w:t>
      </w:r>
    </w:p>
    <w:bookmarkEnd w:id="24"/>
    <w:bookmarkEnd w:id="25"/>
    <w:bookmarkStart w:id="30" w:name="professional-experience"/>
    <w:p>
      <w:pPr>
        <w:pStyle w:val="Heading2"/>
      </w:pPr>
      <w:r>
        <w:t xml:space="preserve">Professional Experience</w:t>
      </w:r>
    </w:p>
    <w:bookmarkStart w:id="26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Cape Town Animal Hospital</w:t>
      </w:r>
      <w:r>
        <w:t xml:space="preserve">, Cape Town, South Africa | 2016–Present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medical and surgical care to over 5,000 pets annually, with a focus on preventative medicine and client education.</w:t>
      </w:r>
    </w:p>
    <w:p>
      <w:pPr>
        <w:numPr>
          <w:ilvl w:val="0"/>
          <w:numId w:val="1004"/>
        </w:numPr>
        <w:pStyle w:val="Compact"/>
      </w:pPr>
      <w:r>
        <w:t xml:space="preserve">Lead the development of a community outreach program offering free vaccinations to underprivileged areas in South Africa Cape Town.</w:t>
      </w:r>
    </w:p>
    <w:p>
      <w:pPr>
        <w:numPr>
          <w:ilvl w:val="0"/>
          <w:numId w:val="1004"/>
        </w:numPr>
        <w:pStyle w:val="Compact"/>
      </w:pPr>
      <w:r>
        <w:t xml:space="preserve">Collaborated with local wildlife organizations to treat injured animals rescued from urban environments.</w:t>
      </w:r>
    </w:p>
    <w:bookmarkEnd w:id="26"/>
    <w:bookmarkStart w:id="27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Karoo Valley Veterinary Clinic</w:t>
      </w:r>
      <w:r>
        <w:t xml:space="preserve">, Worcester, South Africa | 2013–2016</w:t>
      </w:r>
    </w:p>
    <w:p>
      <w:pPr>
        <w:numPr>
          <w:ilvl w:val="0"/>
          <w:numId w:val="1005"/>
        </w:numPr>
        <w:pStyle w:val="Compact"/>
      </w:pPr>
      <w:r>
        <w:t xml:space="preserve">Managed a team of 5 veterinarians and support staff, ensuring efficient operations in a rural setting.</w:t>
      </w:r>
    </w:p>
    <w:p>
      <w:pPr>
        <w:numPr>
          <w:ilvl w:val="0"/>
          <w:numId w:val="1005"/>
        </w:numPr>
        <w:pStyle w:val="Compact"/>
      </w:pPr>
      <w:r>
        <w:t xml:space="preserve">Conducted regular health assessments for livestock in collaboration with the Department of Agriculture, contributing to food security in South Africa.</w:t>
      </w:r>
    </w:p>
    <w:p>
      <w:pPr>
        <w:numPr>
          <w:ilvl w:val="0"/>
          <w:numId w:val="1005"/>
        </w:numPr>
        <w:pStyle w:val="Compact"/>
      </w:pPr>
      <w:r>
        <w:t xml:space="preserve">Implemented digital record-keeping systems to improve patient care and data accuracy.</w:t>
      </w:r>
    </w:p>
    <w:bookmarkEnd w:id="27"/>
    <w:bookmarkStart w:id="28" w:name="intern-veterinarian"/>
    <w:p>
      <w:pPr>
        <w:pStyle w:val="Heading3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Namibia Wildlife Trust</w:t>
      </w:r>
      <w:r>
        <w:t xml:space="preserve">, Windhoek, Namibia | 2012–2013</w:t>
      </w:r>
    </w:p>
    <w:p>
      <w:pPr>
        <w:numPr>
          <w:ilvl w:val="0"/>
          <w:numId w:val="1006"/>
        </w:numPr>
        <w:pStyle w:val="Compact"/>
      </w:pPr>
      <w:r>
        <w:t xml:space="preserve">Assisted in the rehabilitation of endangered species, including cheetahs and rhinos.</w:t>
      </w:r>
    </w:p>
    <w:p>
      <w:pPr>
        <w:numPr>
          <w:ilvl w:val="0"/>
          <w:numId w:val="1006"/>
        </w:numPr>
        <w:pStyle w:val="Compact"/>
      </w:pPr>
      <w:r>
        <w:t xml:space="preserve">Supported anti-poaching initiatives by monitoring animal health in protected reserves.</w:t>
      </w:r>
    </w:p>
    <w:bookmarkEnd w:id="28"/>
    <w:bookmarkStart w:id="29" w:name="veterinary-research-assistant"/>
    <w:p>
      <w:pPr>
        <w:pStyle w:val="Heading3"/>
      </w:pPr>
      <w:r>
        <w:t xml:space="preserve">Veterinary Research Assistant</w:t>
      </w:r>
    </w:p>
    <w:p>
      <w:pPr>
        <w:pStyle w:val="FirstParagraph"/>
      </w:pPr>
      <w:r>
        <w:rPr>
          <w:bCs/>
          <w:b/>
        </w:rPr>
        <w:t xml:space="preserve">University of Cape Town Veterinary School</w:t>
      </w:r>
      <w:r>
        <w:t xml:space="preserve">, Cape Town, South Africa | 2010–2012</w:t>
      </w:r>
    </w:p>
    <w:p>
      <w:pPr>
        <w:numPr>
          <w:ilvl w:val="0"/>
          <w:numId w:val="1007"/>
        </w:numPr>
        <w:pStyle w:val="Compact"/>
      </w:pPr>
      <w:r>
        <w:t xml:space="preserve">Conducted research on the efficacy of new vaccines for bovine tuberculosis.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*South African Journal of Veterinary Research*.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Surgical procedures, diagnostics, and emergency care for dogs, cats, and exotic animals.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Disease surveillance, zoonotic disease prevention, and community health education.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Vetspire and VetCloud practice management software. Skilled in using digital imaging tools for diagnostics.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Afrikaans. Basic proficiency in Xhosa and Zulu.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Registered Veterinary Practitioner – South African Veterinary Council (SAVC), 2013–Present</w:t>
      </w:r>
    </w:p>
    <w:p>
      <w:pPr>
        <w:numPr>
          <w:ilvl w:val="0"/>
          <w:numId w:val="1009"/>
        </w:numPr>
        <w:pStyle w:val="Compact"/>
      </w:pPr>
      <w:r>
        <w:t xml:space="preserve">Certified in Canine and Feline Dentistry – International Society of Feline Medicine, 2018</w:t>
      </w:r>
    </w:p>
    <w:p>
      <w:pPr>
        <w:numPr>
          <w:ilvl w:val="0"/>
          <w:numId w:val="1009"/>
        </w:numPr>
        <w:pStyle w:val="Compact"/>
      </w:pPr>
      <w:r>
        <w:t xml:space="preserve">Wildlife Rescue and Rehabilitation Certification – South African National Parks, 2017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Cape Town Animal Welfare Society (CTAWS)</w:t>
      </w:r>
      <w:r>
        <w:t xml:space="preserve"> </w:t>
      </w:r>
      <w:r>
        <w:t xml:space="preserve">| Volunteer Veterinarian | 2015–Present</w:t>
      </w:r>
    </w:p>
    <w:p>
      <w:pPr>
        <w:numPr>
          <w:ilvl w:val="0"/>
          <w:numId w:val="1010"/>
        </w:numPr>
        <w:pStyle w:val="Compact"/>
      </w:pPr>
      <w:r>
        <w:t xml:space="preserve">Provided free medical consultations and spay/neuter services to stray animals in Cape Town.</w:t>
      </w:r>
    </w:p>
    <w:p>
      <w:pPr>
        <w:numPr>
          <w:ilvl w:val="0"/>
          <w:numId w:val="1010"/>
        </w:numPr>
        <w:pStyle w:val="Compact"/>
      </w:pPr>
      <w:r>
        <w:t xml:space="preserve">Organized workshops on responsible pet ownership for local schools and communities.</w:t>
      </w:r>
    </w:p>
    <w:p>
      <w:pPr>
        <w:pStyle w:val="FirstParagraph"/>
      </w:pPr>
      <w:r>
        <w:rPr>
          <w:bCs/>
          <w:b/>
        </w:rPr>
        <w:t xml:space="preserve">Urban Wildlife Rescue Initiative</w:t>
      </w:r>
      <w:r>
        <w:t xml:space="preserve"> </w:t>
      </w:r>
      <w:r>
        <w:t xml:space="preserve">| Consultant Veterinarian | 2019–Present</w:t>
      </w:r>
    </w:p>
    <w:p>
      <w:pPr>
        <w:numPr>
          <w:ilvl w:val="0"/>
          <w:numId w:val="1011"/>
        </w:numPr>
        <w:pStyle w:val="Compact"/>
      </w:pPr>
      <w:r>
        <w:t xml:space="preserve">Advised on the treatment of urban wildlife, including raccoons and birds, affected by human activity in South Africa Cape Town.</w:t>
      </w:r>
    </w:p>
    <w:p>
      <w:pPr>
        <w:numPr>
          <w:ilvl w:val="0"/>
          <w:numId w:val="1011"/>
        </w:numPr>
        <w:pStyle w:val="Compact"/>
      </w:pPr>
      <w:r>
        <w:t xml:space="preserve">Collaborated with municipal authorities to create safe habitats for animals near residential areas.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the Cape Town Animal Hospital, the University of Pretoria, and local wildlife organizations in South Africa Cape Town.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</dc:title>
  <dc:creator/>
  <dc:language>en</dc:language>
  <cp:keywords/>
  <dcterms:created xsi:type="dcterms:W3CDTF">2026-06-03T14:33:59Z</dcterms:created>
  <dcterms:modified xsi:type="dcterms:W3CDTF">2026-06-03T14:33:59Z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