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veterinarian-sudan-khartoum"/>
    <w:p>
      <w:pPr>
        <w:pStyle w:val="Heading2"/>
      </w:pPr>
      <w:r>
        <w:t xml:space="preserve">Veterinarian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experienced Veterinarian with over [X years] of expertise in animal health care, disease prevention, and livestock management. Proficient in providing clinical services, conducting research, and implementing public health initiatives tailored to the unique challenges of Sudan Khartoum. Committed to improving animal welfare and supporting agricultural sustainability in the region.</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 (BVM)</w:t>
      </w:r>
      <w:r>
        <w:t xml:space="preserve">, University of Khartoum, Sudan (Graduated: [Year])</w:t>
      </w:r>
    </w:p>
    <w:p>
      <w:pPr>
        <w:numPr>
          <w:ilvl w:val="0"/>
          <w:numId w:val="1001"/>
        </w:numPr>
        <w:pStyle w:val="Compact"/>
      </w:pPr>
      <w:r>
        <w:rPr>
          <w:bCs/>
          <w:b/>
        </w:rPr>
        <w:t xml:space="preserve">Masters in Animal Health Management</w:t>
      </w:r>
      <w:r>
        <w:t xml:space="preserve">, Sudanese Institute of Tropical Medicine, Khartoum (Graduated: [Year])</w:t>
      </w:r>
    </w:p>
    <w:p>
      <w:pPr>
        <w:numPr>
          <w:ilvl w:val="0"/>
          <w:numId w:val="1001"/>
        </w:numPr>
        <w:pStyle w:val="Compact"/>
      </w:pPr>
      <w:r>
        <w:rPr>
          <w:bCs/>
          <w:b/>
        </w:rPr>
        <w:t xml:space="preserve">Postgraduate Certificate in Public Health Policy</w:t>
      </w:r>
      <w:r>
        <w:t xml:space="preserve">, Ministry of Health, Sudan (Completed: [Year])</w:t>
      </w:r>
    </w:p>
    <w:bookmarkEnd w:id="22"/>
    <w:bookmarkStart w:id="26" w:name="professional-experience"/>
    <w:p>
      <w:pPr>
        <w:pStyle w:val="Heading3"/>
      </w:pPr>
      <w:r>
        <w:t xml:space="preserve">Professional Experience</w:t>
      </w:r>
    </w:p>
    <w:bookmarkStart w:id="23" w:name="X4d362f850b2ea3c4ebbda4ff2bc5d14092d9b9c"/>
    <w:p>
      <w:pPr>
        <w:pStyle w:val="Heading4"/>
      </w:pPr>
      <w:r>
        <w:t xml:space="preserve">Veterinary Officer | Khartoum State Veterinary Services, Sudan (2018–Present)</w:t>
      </w:r>
    </w:p>
    <w:p>
      <w:pPr>
        <w:numPr>
          <w:ilvl w:val="0"/>
          <w:numId w:val="1002"/>
        </w:numPr>
        <w:pStyle w:val="Compact"/>
      </w:pPr>
      <w:r>
        <w:t xml:space="preserve">Supervise and manage clinical operations at the Khartoum Regional Animal Health Center, ensuring high standards of care for livestock and companion animals.</w:t>
      </w:r>
    </w:p>
    <w:p>
      <w:pPr>
        <w:numPr>
          <w:ilvl w:val="0"/>
          <w:numId w:val="1002"/>
        </w:numPr>
        <w:pStyle w:val="Compact"/>
      </w:pPr>
      <w:r>
        <w:t xml:space="preserve">Conduct disease surveillance and outbreak response programs to control transmissible diseases such as rinderpest, foot-and-mouth disease, and rabies in Sudan Khartoum.</w:t>
      </w:r>
    </w:p>
    <w:p>
      <w:pPr>
        <w:numPr>
          <w:ilvl w:val="0"/>
          <w:numId w:val="1002"/>
        </w:numPr>
        <w:pStyle w:val="Compact"/>
      </w:pPr>
      <w:r>
        <w:t xml:space="preserve">Collaborate with local farmers and agricultural cooperatives to implement vaccination campaigns, deworming programs, and nutrition management strategies.</w:t>
      </w:r>
    </w:p>
    <w:p>
      <w:pPr>
        <w:numPr>
          <w:ilvl w:val="0"/>
          <w:numId w:val="1002"/>
        </w:numPr>
        <w:pStyle w:val="Compact"/>
      </w:pPr>
      <w:r>
        <w:t xml:space="preserve">Provide training sessions on biosecurity measures and zoonotic disease prevention for communities in Khartoum.</w:t>
      </w:r>
    </w:p>
    <w:bookmarkEnd w:id="23"/>
    <w:bookmarkStart w:id="24" w:name="X9247c79c76c3f5cf9d9fe04ccae3f915a015747"/>
    <w:p>
      <w:pPr>
        <w:pStyle w:val="Heading4"/>
      </w:pPr>
      <w:r>
        <w:t xml:space="preserve">Junior Veterinarian | Sudan Red Crescent Society, Khartoum (2015–2018)</w:t>
      </w:r>
    </w:p>
    <w:p>
      <w:pPr>
        <w:numPr>
          <w:ilvl w:val="0"/>
          <w:numId w:val="1003"/>
        </w:numPr>
        <w:pStyle w:val="Compact"/>
      </w:pPr>
      <w:r>
        <w:t xml:space="preserve">Delivered emergency veterinary care during livestock disease outbreaks and natural disasters in the Khartoum area.</w:t>
      </w:r>
    </w:p>
    <w:p>
      <w:pPr>
        <w:numPr>
          <w:ilvl w:val="0"/>
          <w:numId w:val="1003"/>
        </w:numPr>
        <w:pStyle w:val="Compact"/>
      </w:pPr>
      <w:r>
        <w:t xml:space="preserve">Participated in mobile clinics to reach remote communities, offering vaccinations, treatments, and health education on animal care.</w:t>
      </w:r>
    </w:p>
    <w:p>
      <w:pPr>
        <w:numPr>
          <w:ilvl w:val="0"/>
          <w:numId w:val="1003"/>
        </w:numPr>
        <w:pStyle w:val="Compact"/>
      </w:pPr>
      <w:r>
        <w:t xml:space="preserve">Contributed to data collection and reporting for national animal health surveys conducted by the Sudanese Ministry of Agriculture.</w:t>
      </w:r>
    </w:p>
    <w:bookmarkEnd w:id="24"/>
    <w:bookmarkStart w:id="25" w:name="Xccbadbbdf41c4da3017490ff1f44f86ba781f4b"/>
    <w:p>
      <w:pPr>
        <w:pStyle w:val="Heading4"/>
      </w:pPr>
      <w:r>
        <w:t xml:space="preserve">Veterinary Intern | Khartoum University Teaching Hospital (2013–2015)</w:t>
      </w:r>
    </w:p>
    <w:p>
      <w:pPr>
        <w:numPr>
          <w:ilvl w:val="0"/>
          <w:numId w:val="1004"/>
        </w:numPr>
        <w:pStyle w:val="Compact"/>
      </w:pPr>
      <w:r>
        <w:t xml:space="preserve">Gained hands-on experience in clinical diagnostics, surgical procedures, and laboratory analysis under the supervision of senior veterinarians.</w:t>
      </w:r>
    </w:p>
    <w:p>
      <w:pPr>
        <w:numPr>
          <w:ilvl w:val="0"/>
          <w:numId w:val="1004"/>
        </w:numPr>
        <w:pStyle w:val="Compact"/>
      </w:pPr>
      <w:r>
        <w:t xml:space="preserve">Assisted in research projects focused on parasitic infections affecting livestock in Sudan Khartoum.</w:t>
      </w:r>
    </w:p>
    <w:bookmarkEnd w:id="25"/>
    <w:bookmarkEnd w:id="26"/>
    <w:bookmarkStart w:id="27" w:name="certifications-and-licenses"/>
    <w:p>
      <w:pPr>
        <w:pStyle w:val="Heading3"/>
      </w:pPr>
      <w:r>
        <w:t xml:space="preserve">Certifications and Licenses</w:t>
      </w:r>
    </w:p>
    <w:p>
      <w:pPr>
        <w:numPr>
          <w:ilvl w:val="0"/>
          <w:numId w:val="1005"/>
        </w:numPr>
        <w:pStyle w:val="Compact"/>
      </w:pPr>
      <w:r>
        <w:t xml:space="preserve">Sudan Veterinary Medical Council License (Valid until [Year])</w:t>
      </w:r>
    </w:p>
    <w:p>
      <w:pPr>
        <w:numPr>
          <w:ilvl w:val="0"/>
          <w:numId w:val="1005"/>
        </w:numPr>
        <w:pStyle w:val="Compact"/>
      </w:pPr>
      <w:r>
        <w:t xml:space="preserve">WHO Certification in Zoonotic Disease Management (2020)</w:t>
      </w:r>
    </w:p>
    <w:p>
      <w:pPr>
        <w:numPr>
          <w:ilvl w:val="0"/>
          <w:numId w:val="1005"/>
        </w:numPr>
        <w:pStyle w:val="Compact"/>
      </w:pPr>
      <w:r>
        <w:t xml:space="preserve">ACVM (Association of Companion Animal Veterinarians) Accreditation for Small Animal Care</w:t>
      </w:r>
    </w:p>
    <w:p>
      <w:pPr>
        <w:numPr>
          <w:ilvl w:val="0"/>
          <w:numId w:val="1005"/>
        </w:numPr>
        <w:pStyle w:val="Compact"/>
      </w:pPr>
      <w:r>
        <w:t xml:space="preserve">Advanced Training in Livestock Nutrition and Welfare (Sudan Agricultural Research Institute, 2019)</w:t>
      </w:r>
    </w:p>
    <w:bookmarkEnd w:id="27"/>
    <w:bookmarkStart w:id="28" w:name="skills"/>
    <w:p>
      <w:pPr>
        <w:pStyle w:val="Heading3"/>
      </w:pPr>
      <w:r>
        <w:t xml:space="preserve">Skills</w:t>
      </w:r>
    </w:p>
    <w:p>
      <w:pPr>
        <w:numPr>
          <w:ilvl w:val="0"/>
          <w:numId w:val="1006"/>
        </w:numPr>
        <w:pStyle w:val="Compact"/>
      </w:pPr>
      <w:r>
        <w:t xml:space="preserve">Diagnostic and surgical expertise in domestic animals (cattle, sheep, goats, poultry, and companion animals).</w:t>
      </w:r>
    </w:p>
    <w:p>
      <w:pPr>
        <w:numPr>
          <w:ilvl w:val="0"/>
          <w:numId w:val="1006"/>
        </w:numPr>
        <w:pStyle w:val="Compact"/>
      </w:pPr>
      <w:r>
        <w:t xml:space="preserve">Proficiency in using veterinary software for record-keeping and disease tracking in Sudan Khartoum.</w:t>
      </w:r>
    </w:p>
    <w:p>
      <w:pPr>
        <w:numPr>
          <w:ilvl w:val="0"/>
          <w:numId w:val="1006"/>
        </w:numPr>
        <w:pStyle w:val="Compact"/>
      </w:pPr>
      <w:r>
        <w:t xml:space="preserve">Strong communication skills to educate farmers and communities on animal health best practices.</w:t>
      </w:r>
    </w:p>
    <w:p>
      <w:pPr>
        <w:numPr>
          <w:ilvl w:val="0"/>
          <w:numId w:val="1006"/>
        </w:numPr>
        <w:pStyle w:val="Compact"/>
      </w:pPr>
      <w:r>
        <w:t xml:space="preserve">Ability to work in challenging environments, including rural areas of Khartoum with limited resources.</w:t>
      </w:r>
    </w:p>
    <w:p>
      <w:pPr>
        <w:numPr>
          <w:ilvl w:val="0"/>
          <w:numId w:val="1006"/>
        </w:numPr>
        <w:pStyle w:val="Compact"/>
      </w:pPr>
      <w:r>
        <w:t xml:space="preserve">Experience in developing and executing public health policies aligned with Sudan’s agricultural priorities.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"Impact of Climate Change on Livestock Health in Sudan Khartoum"</w:t>
      </w:r>
      <w:r>
        <w:t xml:space="preserve"> </w:t>
      </w:r>
      <w:r>
        <w:t xml:space="preserve">– Published in the Journal of Veterinary Science, 2021.</w:t>
      </w:r>
    </w:p>
    <w:p>
      <w:pPr>
        <w:numPr>
          <w:ilvl w:val="0"/>
          <w:numId w:val="1007"/>
        </w:numPr>
        <w:pStyle w:val="Compact"/>
      </w:pPr>
      <w:r>
        <w:rPr>
          <w:bCs/>
          <w:b/>
        </w:rPr>
        <w:t xml:space="preserve">"Epidemiological Survey of Zoonotic Diseases in Khartoum’s Livestock Populations"</w:t>
      </w:r>
      <w:r>
        <w:t xml:space="preserve"> </w:t>
      </w:r>
      <w:r>
        <w:t xml:space="preserve">– Presented at the African Veterinary Association Conference, 2020.</w:t>
      </w:r>
    </w:p>
    <w:p>
      <w:pPr>
        <w:numPr>
          <w:ilvl w:val="0"/>
          <w:numId w:val="1007"/>
        </w:numPr>
        <w:pStyle w:val="Compact"/>
      </w:pPr>
      <w:r>
        <w:t xml:space="preserve">Contributor to the Sudanese Ministry of Agriculture’s report on improving veterinary services in urban and rural zones.</w:t>
      </w:r>
    </w:p>
    <w:bookmarkEnd w:id="29"/>
    <w:bookmarkStart w:id="30" w:name="community-involvement"/>
    <w:p>
      <w:pPr>
        <w:pStyle w:val="Heading3"/>
      </w:pPr>
      <w:r>
        <w:t xml:space="preserve">Community Involvement</w:t>
      </w:r>
    </w:p>
    <w:p>
      <w:pPr>
        <w:pStyle w:val="FirstParagraph"/>
      </w:pPr>
      <w:r>
        <w:t xml:space="preserve">Active member of the Khartoum Animal Welfare Society, organizing free spay/neuter campaigns and educational workshops. Volunteered with NGOs to provide veterinary care during humanitarian crises in Sudan, including support for displaced communities in Khartoum.</w:t>
      </w:r>
    </w:p>
    <w:bookmarkEnd w:id="30"/>
    <w:bookmarkStart w:id="31" w:name="professional-affiliations"/>
    <w:p>
      <w:pPr>
        <w:pStyle w:val="Heading3"/>
      </w:pPr>
      <w:r>
        <w:t xml:space="preserve">Professional Affiliations</w:t>
      </w:r>
    </w:p>
    <w:p>
      <w:pPr>
        <w:numPr>
          <w:ilvl w:val="0"/>
          <w:numId w:val="1008"/>
        </w:numPr>
        <w:pStyle w:val="Compact"/>
      </w:pPr>
      <w:r>
        <w:t xml:space="preserve">Sudan Veterinary Medical Association (SVMA)</w:t>
      </w:r>
    </w:p>
    <w:p>
      <w:pPr>
        <w:numPr>
          <w:ilvl w:val="0"/>
          <w:numId w:val="1008"/>
        </w:numPr>
        <w:pStyle w:val="Compact"/>
      </w:pPr>
      <w:r>
        <w:t xml:space="preserve">African Veterinary Association (AVA)</w:t>
      </w:r>
    </w:p>
    <w:p>
      <w:pPr>
        <w:numPr>
          <w:ilvl w:val="0"/>
          <w:numId w:val="1008"/>
        </w:numPr>
        <w:pStyle w:val="Compact"/>
      </w:pPr>
      <w:r>
        <w:t xml:space="preserve">International Society for Animal Health and Welfare (ISAHW)</w:t>
      </w:r>
    </w:p>
    <w:bookmarkEnd w:id="31"/>
    <w:bookmarkStart w:id="32" w:name="language-proficiency"/>
    <w:p>
      <w:pPr>
        <w:pStyle w:val="Heading3"/>
      </w:pPr>
      <w:r>
        <w:t xml:space="preserve">Language Proficiency</w:t>
      </w:r>
    </w:p>
    <w:p>
      <w:pPr>
        <w:numPr>
          <w:ilvl w:val="0"/>
          <w:numId w:val="1009"/>
        </w:numPr>
        <w:pStyle w:val="Compact"/>
      </w:pPr>
      <w:r>
        <w:t xml:space="preserve">Fluent in Arabic and English.</w:t>
      </w:r>
    </w:p>
    <w:p>
      <w:pPr>
        <w:numPr>
          <w:ilvl w:val="0"/>
          <w:numId w:val="1009"/>
        </w:numPr>
        <w:pStyle w:val="Compact"/>
      </w:pPr>
      <w:r>
        <w:t xml:space="preserve">Bilingual communication skills to engage with diverse communities in Sudan Khartoum.</w:t>
      </w:r>
    </w:p>
    <w:bookmarkEnd w:id="32"/>
    <w:bookmarkStart w:id="33" w:name="references"/>
    <w:p>
      <w:pPr>
        <w:pStyle w:val="Heading3"/>
      </w:pPr>
      <w:r>
        <w:t xml:space="preserve">References</w:t>
      </w:r>
    </w:p>
    <w:p>
      <w:pPr>
        <w:pStyle w:val="FirstParagraph"/>
      </w:pPr>
      <w:r>
        <w:t xml:space="preserve">Available upon request. Previous supervisors and colleagues from Sudan Khartoum, including Dr. [Name] (Khartoum State Veterinary Services) and Prof. [Name] (University of Khartoum).</w:t>
      </w:r>
    </w:p>
    <w:bookmarkEnd w:id="33"/>
    <w:p>
      <w:pPr>
        <w:pStyle w:val="BodyText"/>
      </w:pPr>
      <w:r>
        <w:t xml:space="preserve">Curriculum Vitae for Veterinarian in Sudan Khartoum | Created with dedication to animal health and community well-being.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Sudan Khartoum</dc:title>
  <dc:creator/>
  <dc:language>en</dc:language>
  <cp:keywords/>
  <dcterms:created xsi:type="dcterms:W3CDTF">2026-07-21T13:17:46Z</dcterms:created>
  <dcterms:modified xsi:type="dcterms:W3CDTF">2026-07-21T13:17:46Z</dcterms:modified>
</cp:coreProperties>
</file>

<file path=docProps/custom.xml><?xml version="1.0" encoding="utf-8"?>
<Properties xmlns="http://schemas.openxmlformats.org/officeDocument/2006/custom-properties" xmlns:vt="http://schemas.openxmlformats.org/officeDocument/2006/docPropsVTypes"/>
</file>