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ayse.demir@veterinaryistanbul.com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veterinarian-professional-summary"/>
    <w:p>
      <w:pPr>
        <w:pStyle w:val="Heading2"/>
      </w:pPr>
      <w:r>
        <w:t xml:space="preserve">Veterinarian Professional Summary</w:t>
      </w:r>
    </w:p>
    <w:p>
      <w:pPr>
        <w:pStyle w:val="FirstParagraph"/>
      </w:pPr>
      <w:r>
        <w:t xml:space="preserve">A dedicated and compassionate Veterinarian with over a decade of experience in providing high-quality animal care in the dynamic urban environment of Turkey Istanbul. Proficient in diagnosing, treating, and preventing diseases across domestic and exotic animals. Committed to promoting animal welfare and public health within the diverse communities of Istanbul. A graduate of Ege University Faculty of Veterinary Medicine, with advanced training in surgical procedures and emergency care tailored to the unique challenges faced by veterinarians in Turkey Istanbul.</w:t>
      </w:r>
    </w:p>
    <w:bookmarkEnd w:id="21"/>
    <w:bookmarkStart w:id="22" w:name="education"/>
    <w:p>
      <w:pPr>
        <w:pStyle w:val="Heading2"/>
      </w:pPr>
      <w:r>
        <w:t xml:space="preserve">Education</w:t>
      </w:r>
    </w:p>
    <w:p>
      <w:pPr>
        <w:numPr>
          <w:ilvl w:val="0"/>
          <w:numId w:val="1001"/>
        </w:numPr>
        <w:pStyle w:val="Compact"/>
      </w:pPr>
      <w:r>
        <w:rPr>
          <w:bCs/>
          <w:b/>
        </w:rPr>
        <w:t xml:space="preserve">Doctorate in Veterinary Medicine (DVM)</w:t>
      </w:r>
      <w:r>
        <w:t xml:space="preserve">, Ege University, Faculty of Veterinary Medicine, İzmir, Turkey</w:t>
      </w:r>
      <w:r>
        <w:br/>
      </w:r>
      <w:r>
        <w:rPr>
          <w:iCs/>
          <w:i/>
        </w:rPr>
        <w:t xml:space="preserve">Graduated: June 2013</w:t>
      </w:r>
    </w:p>
    <w:p>
      <w:pPr>
        <w:numPr>
          <w:ilvl w:val="0"/>
          <w:numId w:val="1001"/>
        </w:numPr>
        <w:pStyle w:val="Compact"/>
      </w:pPr>
      <w:r>
        <w:rPr>
          <w:bCs/>
          <w:b/>
        </w:rPr>
        <w:t xml:space="preserve">MSc in Animal Health Management</w:t>
      </w:r>
      <w:r>
        <w:t xml:space="preserve">, Istanbul University, Department of Veterinary Science</w:t>
      </w:r>
      <w:r>
        <w:br/>
      </w:r>
      <w:r>
        <w:rPr>
          <w:iCs/>
          <w:i/>
        </w:rPr>
        <w:t xml:space="preserve">Graduated: July 2016</w:t>
      </w:r>
    </w:p>
    <w:bookmarkEnd w:id="22"/>
    <w:bookmarkStart w:id="23" w:name="work-experience"/>
    <w:p>
      <w:pPr>
        <w:pStyle w:val="Heading2"/>
      </w:pPr>
      <w:r>
        <w:t xml:space="preserve">Work Experience</w:t>
      </w:r>
    </w:p>
    <w:p>
      <w:pPr>
        <w:numPr>
          <w:ilvl w:val="0"/>
          <w:numId w:val="1002"/>
        </w:numPr>
        <w:pStyle w:val="Compact"/>
      </w:pPr>
      <w:r>
        <w:rPr>
          <w:bCs/>
          <w:b/>
        </w:rPr>
        <w:t xml:space="preserve">Veterinary Surgeon</w:t>
      </w:r>
      <w:r>
        <w:t xml:space="preserve">, Istanbul Animal Hospital, Turkey Istanbul</w:t>
      </w:r>
      <w:r>
        <w:br/>
      </w:r>
      <w:r>
        <w:rPr>
          <w:iCs/>
          <w:i/>
        </w:rPr>
        <w:t xml:space="preserve">January 2018 – Present</w:t>
      </w:r>
      <w:r>
        <w:br/>
      </w:r>
      <w:r>
        <w:t xml:space="preserve">- Diagnose and treat a wide range of conditions in dogs, cats, birds, and small mammals.</w:t>
      </w:r>
      <w:r>
        <w:br/>
      </w:r>
      <w:r>
        <w:t xml:space="preserve">- Perform routine surgeries (e.g., spaying/neutering) and emergency procedures in the bustling Istanbul veterinary clinics.</w:t>
      </w:r>
      <w:r>
        <w:br/>
      </w:r>
      <w:r>
        <w:t xml:space="preserve">- Collaborate with local pet owners to educate them on preventive care and nutrition tailored to Istanbul's climate.</w:t>
      </w:r>
      <w:r>
        <w:br/>
      </w:r>
      <w:r>
        <w:t xml:space="preserve">- Participate in community outreach programs, such as free vaccination drives for stray animals in Istanbul neighborhoods.</w:t>
      </w:r>
    </w:p>
    <w:p>
      <w:pPr>
        <w:numPr>
          <w:ilvl w:val="0"/>
          <w:numId w:val="1002"/>
        </w:numPr>
        <w:pStyle w:val="Compact"/>
      </w:pPr>
      <w:r>
        <w:rPr>
          <w:bCs/>
          <w:b/>
        </w:rPr>
        <w:t xml:space="preserve">Junior Veterinarian</w:t>
      </w:r>
      <w:r>
        <w:t xml:space="preserve">, Ankara University Faculty of Veterinary Medicine, Turkey (Remote Role)</w:t>
      </w:r>
      <w:r>
        <w:br/>
      </w:r>
      <w:r>
        <w:rPr>
          <w:iCs/>
          <w:i/>
        </w:rPr>
        <w:t xml:space="preserve">August 2014 – December 2017</w:t>
      </w:r>
      <w:r>
        <w:br/>
      </w:r>
      <w:r>
        <w:t xml:space="preserve">- Conducted research on zoonotic diseases affecting urban wildlife in Turkey Istanbul.</w:t>
      </w:r>
      <w:r>
        <w:br/>
      </w:r>
      <w:r>
        <w:t xml:space="preserve">- Assisted in the development of protocols for handling animal health emergencies during natural disasters.</w:t>
      </w:r>
      <w:r>
        <w:br/>
      </w:r>
      <w:r>
        <w:t xml:space="preserve">- Published a case study on rabies control in Istanbul's pet population.</w:t>
      </w:r>
    </w:p>
    <w:p>
      <w:pPr>
        <w:numPr>
          <w:ilvl w:val="0"/>
          <w:numId w:val="1002"/>
        </w:numPr>
        <w:pStyle w:val="Compact"/>
      </w:pPr>
      <w:r>
        <w:rPr>
          <w:bCs/>
          <w:b/>
        </w:rPr>
        <w:t xml:space="preserve">Internship</w:t>
      </w:r>
      <w:r>
        <w:t xml:space="preserve">, Veterinary Public Health Division, Ministry of Agriculture and Forestry, Turkey</w:t>
      </w:r>
      <w:r>
        <w:br/>
      </w:r>
      <w:r>
        <w:rPr>
          <w:iCs/>
          <w:i/>
        </w:rPr>
        <w:t xml:space="preserve">June 2013 – August 2013</w:t>
      </w:r>
      <w:r>
        <w:br/>
      </w:r>
      <w:r>
        <w:t xml:space="preserve">- Gained hands-on experience in monitoring livestock health and compliance with national animal welfare standards.</w:t>
      </w:r>
      <w:r>
        <w:br/>
      </w:r>
      <w:r>
        <w:t xml:space="preserve">- Supported initiatives to improve food safety for Istanbul's growing population.</w:t>
      </w:r>
    </w:p>
    <w:bookmarkEnd w:id="23"/>
    <w:bookmarkStart w:id="24" w:name="skills"/>
    <w:p>
      <w:pPr>
        <w:pStyle w:val="Heading2"/>
      </w:pPr>
      <w:r>
        <w:t xml:space="preserve">Skills</w:t>
      </w:r>
    </w:p>
    <w:p>
      <w:pPr>
        <w:numPr>
          <w:ilvl w:val="0"/>
          <w:numId w:val="1003"/>
        </w:numPr>
        <w:pStyle w:val="Compact"/>
      </w:pPr>
      <w:r>
        <w:t xml:space="preserve">Expertise in diagnostic imaging (X-ray, ultrasound) and laboratory analysis for Istanbul-based veterinary practices.</w:t>
      </w:r>
    </w:p>
    <w:p>
      <w:pPr>
        <w:numPr>
          <w:ilvl w:val="0"/>
          <w:numId w:val="1003"/>
        </w:numPr>
        <w:pStyle w:val="Compact"/>
      </w:pPr>
      <w:r>
        <w:t xml:space="preserve">Fluency in Turkish and English, with the ability to communicate effectively with international pet owners in Istanbul.</w:t>
      </w:r>
    </w:p>
    <w:p>
      <w:pPr>
        <w:numPr>
          <w:ilvl w:val="0"/>
          <w:numId w:val="1003"/>
        </w:numPr>
        <w:pStyle w:val="Compact"/>
      </w:pPr>
      <w:r>
        <w:t xml:space="preserve">Proficient in using veterinary software like Vetsoft and Vetsource for patient record management.</w:t>
      </w:r>
    </w:p>
    <w:p>
      <w:pPr>
        <w:numPr>
          <w:ilvl w:val="0"/>
          <w:numId w:val="1003"/>
        </w:numPr>
        <w:pStyle w:val="Compact"/>
      </w:pPr>
      <w:r>
        <w:t xml:space="preserve">Certified in Advanced Cardiac Life Support (ACLS) for animals, adhering to Turkey’s veterinary emergency guidelines.</w:t>
      </w:r>
    </w:p>
    <w:p>
      <w:pPr>
        <w:numPr>
          <w:ilvl w:val="0"/>
          <w:numId w:val="1003"/>
        </w:numPr>
        <w:pStyle w:val="Compact"/>
      </w:pPr>
      <w:r>
        <w:t xml:space="preserve">Knowledge of Turkish legislation governing pet ownership and animal welfare, including the 2021 Animal Protection Law.</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Rabies Control Certification</w:t>
      </w:r>
      <w:r>
        <w:t xml:space="preserve">, World Health Organization (WHO), Istanbul, Turkey</w:t>
      </w:r>
      <w:r>
        <w:br/>
      </w:r>
      <w:r>
        <w:rPr>
          <w:iCs/>
          <w:i/>
        </w:rPr>
        <w:t xml:space="preserve">Completed: 2019</w:t>
      </w:r>
    </w:p>
    <w:p>
      <w:pPr>
        <w:numPr>
          <w:ilvl w:val="0"/>
          <w:numId w:val="1004"/>
        </w:numPr>
        <w:pStyle w:val="Compact"/>
      </w:pPr>
      <w:r>
        <w:rPr>
          <w:bCs/>
          <w:b/>
        </w:rPr>
        <w:t xml:space="preserve">Emergency and Critical Care for Companion Animals</w:t>
      </w:r>
      <w:r>
        <w:t xml:space="preserve">, European College of Veterinary Emergency and Critical Care (ECVECC)</w:t>
      </w:r>
      <w:r>
        <w:br/>
      </w:r>
      <w:r>
        <w:rPr>
          <w:iCs/>
          <w:i/>
        </w:rPr>
        <w:t xml:space="preserve">Completed: 2020</w:t>
      </w:r>
    </w:p>
    <w:p>
      <w:pPr>
        <w:numPr>
          <w:ilvl w:val="0"/>
          <w:numId w:val="1004"/>
        </w:numPr>
        <w:pStyle w:val="Compact"/>
      </w:pPr>
      <w:r>
        <w:rPr>
          <w:bCs/>
          <w:b/>
        </w:rPr>
        <w:t xml:space="preserve">Advanced Surgical Techniques</w:t>
      </w:r>
      <w:r>
        <w:t xml:space="preserve">, Istanbul Veterinary Society, Turkey</w:t>
      </w:r>
      <w:r>
        <w:br/>
      </w:r>
      <w:r>
        <w:rPr>
          <w:iCs/>
          <w:i/>
        </w:rPr>
        <w:t xml:space="preserve">Completed: 2017</w:t>
      </w:r>
    </w:p>
    <w:bookmarkEnd w:id="25"/>
    <w:bookmarkStart w:id="26" w:name="languages"/>
    <w:p>
      <w:pPr>
        <w:pStyle w:val="Heading2"/>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p>
      <w:pPr>
        <w:numPr>
          <w:ilvl w:val="0"/>
          <w:numId w:val="1005"/>
        </w:numPr>
        <w:pStyle w:val="Compact"/>
      </w:pPr>
      <w:r>
        <w:t xml:space="preserve">German (Basic – for international collaboration in Istanbul's veterinary community)</w:t>
      </w:r>
    </w:p>
    <w:bookmarkEnd w:id="26"/>
    <w:bookmarkStart w:id="27" w:name="projects-research"/>
    <w:p>
      <w:pPr>
        <w:pStyle w:val="Heading2"/>
      </w:pPr>
      <w:r>
        <w:t xml:space="preserve">Projects &amp; Research</w:t>
      </w:r>
    </w:p>
    <w:p>
      <w:pPr>
        <w:numPr>
          <w:ilvl w:val="0"/>
          <w:numId w:val="1006"/>
        </w:numPr>
        <w:pStyle w:val="Compact"/>
      </w:pPr>
      <w:r>
        <w:rPr>
          <w:bCs/>
          <w:b/>
        </w:rPr>
        <w:t xml:space="preserve">"Zoonotic Disease Surveillance in Istanbul’s Stray Dog Population"</w:t>
      </w:r>
      <w:r>
        <w:br/>
      </w:r>
      <w:r>
        <w:t xml:space="preserve">- Conducted a three-year study analyzing the prevalence of leptospirosis and rabies in Istanbul's stray animals.</w:t>
      </w:r>
      <w:r>
        <w:br/>
      </w:r>
      <w:r>
        <w:t xml:space="preserve">- Published findings in the *Turkish Journal of Veterinary and Animal Sciences* (2021).</w:t>
      </w:r>
    </w:p>
    <w:p>
      <w:pPr>
        <w:numPr>
          <w:ilvl w:val="0"/>
          <w:numId w:val="1006"/>
        </w:numPr>
        <w:pStyle w:val="Compact"/>
      </w:pPr>
      <w:r>
        <w:rPr>
          <w:bCs/>
          <w:b/>
        </w:rPr>
        <w:t xml:space="preserve">Community Pet Wellness Programs</w:t>
      </w:r>
      <w:r>
        <w:br/>
      </w:r>
      <w:r>
        <w:t xml:space="preserve">- Designed low-cost spay/neuter initiatives for underserved areas of Istanbul, partnering with local NGOs.</w:t>
      </w:r>
    </w:p>
    <w:bookmarkEnd w:id="27"/>
    <w:bookmarkStart w:id="28" w:name="professional-affiliations"/>
    <w:p>
      <w:pPr>
        <w:pStyle w:val="Heading2"/>
      </w:pPr>
      <w:r>
        <w:t xml:space="preserve">Professional Affiliations</w:t>
      </w:r>
    </w:p>
    <w:p>
      <w:pPr>
        <w:numPr>
          <w:ilvl w:val="0"/>
          <w:numId w:val="1007"/>
        </w:numPr>
        <w:pStyle w:val="Compact"/>
      </w:pPr>
      <w:r>
        <w:t xml:space="preserve">Member, Turkish Veterinary Association (TVA)</w:t>
      </w:r>
    </w:p>
    <w:p>
      <w:pPr>
        <w:numPr>
          <w:ilvl w:val="0"/>
          <w:numId w:val="1007"/>
        </w:numPr>
        <w:pStyle w:val="Compact"/>
      </w:pPr>
      <w:r>
        <w:t xml:space="preserve">Member, Istanbul Veterinary Society</w:t>
      </w:r>
    </w:p>
    <w:p>
      <w:pPr>
        <w:numPr>
          <w:ilvl w:val="0"/>
          <w:numId w:val="1007"/>
        </w:numPr>
        <w:pStyle w:val="Compact"/>
      </w:pPr>
      <w:r>
        <w:t xml:space="preserve">Volunteer, Istanbul Animal Rights Foundation</w:t>
      </w:r>
    </w:p>
    <w:bookmarkEnd w:id="28"/>
    <w:bookmarkStart w:id="29" w:name="references"/>
    <w:p>
      <w:pPr>
        <w:pStyle w:val="Heading2"/>
      </w:pPr>
      <w:r>
        <w:t xml:space="preserve">References</w:t>
      </w:r>
    </w:p>
    <w:p>
      <w:pPr>
        <w:pStyle w:val="FirstParagraph"/>
      </w:pPr>
      <w:r>
        <w:t xml:space="preserve">Available upon request. Contact Dr. Ayşe Demir at ayse.demir@veterinaryistanbul.com for details.</w:t>
      </w:r>
    </w:p>
    <w:p>
      <w:pPr>
        <w:pStyle w:val="BodyText"/>
      </w:pPr>
      <w:r>
        <w:t xml:space="preserve">This Curriculum Vitae highlights the expertise of a Veterinarian in Turkey Istanbul, emphasizing dedication to animal care and public health in one of the world's most vibrant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Turkey Istanbul</dc:title>
  <dc:creator/>
  <dc:language>en</dc:language>
  <cp:keywords/>
  <dcterms:created xsi:type="dcterms:W3CDTF">2025-12-04T14:34:50Z</dcterms:created>
  <dcterms:modified xsi:type="dcterms:W3CDTF">2025-12-04T14:34:50Z</dcterms:modified>
</cp:coreProperties>
</file>

<file path=docProps/custom.xml><?xml version="1.0" encoding="utf-8"?>
<Properties xmlns="http://schemas.openxmlformats.org/officeDocument/2006/custom-properties" xmlns:vt="http://schemas.openxmlformats.org/officeDocument/2006/docPropsVTypes"/>
</file>