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United</w:t>
      </w:r>
      <w:r>
        <w:t xml:space="preserve"> </w:t>
      </w:r>
      <w:r>
        <w:t xml:space="preserve">Kingdom</w:t>
      </w:r>
      <w:r>
        <w:t xml:space="preserve"> </w:t>
      </w:r>
      <w:r>
        <w:t xml:space="preserve">London</w:t>
      </w:r>
    </w:p>
    <w:bookmarkStart w:id="33" w:name="curriculum-vitae"/>
    <w:p>
      <w:pPr>
        <w:pStyle w:val="Heading1"/>
      </w:pPr>
      <w:r>
        <w:t xml:space="preserve">Curriculum Vitae</w:t>
      </w:r>
    </w:p>
    <w:bookmarkStart w:id="32" w:name="veterinarian-united-kingdom-london"/>
    <w:p>
      <w:pPr>
        <w:pStyle w:val="Heading2"/>
      </w:pPr>
      <w:r>
        <w:t xml:space="preserve">Veterinarian | United Kingdom London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Emily Thompson</w:t>
      </w:r>
      <w:r>
        <w:br/>
      </w:r>
      <w:r>
        <w:rPr>
          <w:bCs/>
          <w:b/>
        </w:rPr>
        <w:t xml:space="preserve">Address:</w:t>
      </w:r>
      <w:r>
        <w:t xml:space="preserve"> </w:t>
      </w:r>
      <w:r>
        <w:t xml:space="preserve">123 Baker Street, London, SW1A 1AA, United Kingdom</w:t>
      </w:r>
      <w:r>
        <w:br/>
      </w:r>
      <w:r>
        <w:rPr>
          <w:bCs/>
          <w:b/>
        </w:rPr>
        <w:t xml:space="preserve">Email:</w:t>
      </w:r>
      <w:r>
        <w:t xml:space="preserve"> </w:t>
      </w:r>
      <w:r>
        <w:t xml:space="preserve">emily.thompson@veterinarylondon.com</w:t>
      </w:r>
      <w:r>
        <w:br/>
      </w:r>
      <w:r>
        <w:rPr>
          <w:bCs/>
          <w:b/>
        </w:rPr>
        <w:t xml:space="preserve">Phone:</w:t>
      </w:r>
      <w:r>
        <w:t xml:space="preserve"> </w:t>
      </w:r>
      <w:r>
        <w:t xml:space="preserve">+44 20 7946 0000</w:t>
      </w:r>
      <w:r>
        <w:br/>
      </w:r>
      <w:r>
        <w:rPr>
          <w:bCs/>
          <w:b/>
        </w:rPr>
        <w:t xml:space="preserve">LinkedIn:</w:t>
      </w:r>
      <w:r>
        <w:t xml:space="preserve"> </w:t>
      </w:r>
      <w:r>
        <w:t xml:space="preserve">linkedin.com/in/emilythompson-vet</w:t>
      </w:r>
    </w:p>
    <w:bookmarkEnd w:id="20"/>
    <w:bookmarkStart w:id="21" w:name="professional-summary"/>
    <w:p>
      <w:pPr>
        <w:pStyle w:val="Heading3"/>
      </w:pPr>
      <w:r>
        <w:t xml:space="preserve">Professional Summary</w:t>
      </w:r>
    </w:p>
    <w:p>
      <w:pPr>
        <w:pStyle w:val="FirstParagraph"/>
      </w:pPr>
      <w:r>
        <w:t xml:space="preserve">A dedicated and experienced Veterinarian with over a decade of practice in the United Kingdom, specializing in small animal care, emergency medicine, and client education. Certified by the Royal College of Veterinary Surgeons (RCVS) and committed to advancing animal welfare standards in London. Proven expertise in managing veterinary clinics, leading interdisciplinary teams, and delivering compassionate care to pets and their owners. A strong advocate for integrating technology with traditional practices to enhance diagnostic accuracy and patient outcomes.</w:t>
      </w:r>
    </w:p>
    <w:bookmarkEnd w:id="21"/>
    <w:bookmarkStart w:id="22" w:name="education"/>
    <w:p>
      <w:pPr>
        <w:pStyle w:val="Heading3"/>
      </w:pPr>
      <w:r>
        <w:t xml:space="preserve">Education</w:t>
      </w:r>
    </w:p>
    <w:p>
      <w:pPr>
        <w:numPr>
          <w:ilvl w:val="0"/>
          <w:numId w:val="1001"/>
        </w:numPr>
        <w:pStyle w:val="Compact"/>
      </w:pPr>
      <w:r>
        <w:rPr>
          <w:bCs/>
          <w:b/>
        </w:rPr>
        <w:t xml:space="preserve">Bachelor of Science in Veterinary Medicine (BSc Hons)</w:t>
      </w:r>
      <w:r>
        <w:t xml:space="preserve">, Royal Veterinary College, University of London (2010–2015)</w:t>
      </w:r>
    </w:p>
    <w:p>
      <w:pPr>
        <w:numPr>
          <w:ilvl w:val="0"/>
          <w:numId w:val="1001"/>
        </w:numPr>
        <w:pStyle w:val="Compact"/>
      </w:pPr>
      <w:r>
        <w:rPr>
          <w:bCs/>
          <w:b/>
        </w:rPr>
        <w:t xml:space="preserve">MSc in Animal Welfare and Behaviour</w:t>
      </w:r>
      <w:r>
        <w:t xml:space="preserve">, University of Edinburgh (2016–2017)</w:t>
      </w:r>
    </w:p>
    <w:p>
      <w:pPr>
        <w:numPr>
          <w:ilvl w:val="0"/>
          <w:numId w:val="1001"/>
        </w:numPr>
        <w:pStyle w:val="Compact"/>
      </w:pPr>
      <w:r>
        <w:rPr>
          <w:bCs/>
          <w:b/>
        </w:rPr>
        <w:t xml:space="preserve">Postgraduate Certificate in Advanced Surgical Techniques</w:t>
      </w:r>
      <w:r>
        <w:t xml:space="preserve">, RCVS Approved Provider (2018–2019)</w:t>
      </w:r>
    </w:p>
    <w:bookmarkEnd w:id="22"/>
    <w:bookmarkStart w:id="26" w:name="professional-experience"/>
    <w:p>
      <w:pPr>
        <w:pStyle w:val="Heading3"/>
      </w:pPr>
      <w:r>
        <w:t xml:space="preserve">Professional Experience</w:t>
      </w:r>
    </w:p>
    <w:bookmarkStart w:id="23" w:name="senior-veterinarian"/>
    <w:p>
      <w:pPr>
        <w:pStyle w:val="Heading4"/>
      </w:pPr>
      <w:r>
        <w:rPr>
          <w:bCs/>
          <w:b/>
        </w:rPr>
        <w:t xml:space="preserve">Senior Veterinarian</w:t>
      </w:r>
    </w:p>
    <w:p>
      <w:pPr>
        <w:pStyle w:val="FirstParagraph"/>
      </w:pPr>
      <w:r>
        <w:rPr>
          <w:iCs/>
          <w:i/>
        </w:rPr>
        <w:t xml:space="preserve">London Animal Care Centre, London, United Kingdom</w:t>
      </w:r>
      <w:r>
        <w:t xml:space="preserve"> </w:t>
      </w:r>
      <w:r>
        <w:t xml:space="preserve">| January 2019 – Present</w:t>
      </w:r>
    </w:p>
    <w:p>
      <w:pPr>
        <w:numPr>
          <w:ilvl w:val="0"/>
          <w:numId w:val="1002"/>
        </w:numPr>
        <w:pStyle w:val="Compact"/>
      </w:pPr>
      <w:r>
        <w:t xml:space="preserve">Overseeing daily operations of a high-volume small animal clinic in central London, managing a team of 8 veterinary professionals and support staff.</w:t>
      </w:r>
    </w:p>
    <w:p>
      <w:pPr>
        <w:numPr>
          <w:ilvl w:val="0"/>
          <w:numId w:val="1002"/>
        </w:numPr>
        <w:pStyle w:val="Compact"/>
      </w:pPr>
      <w:r>
        <w:t xml:space="preserve">Providing comprehensive medical care for dogs, cats, and exotic pets, including diagnostics, surgery, and chronic disease management.</w:t>
      </w:r>
    </w:p>
    <w:p>
      <w:pPr>
        <w:numPr>
          <w:ilvl w:val="0"/>
          <w:numId w:val="1002"/>
        </w:numPr>
        <w:pStyle w:val="Compact"/>
      </w:pPr>
      <w:r>
        <w:t xml:space="preserve">Implementing evidence-based protocols for emergency care, reducing patient mortality by 15% within two years.</w:t>
      </w:r>
    </w:p>
    <w:p>
      <w:pPr>
        <w:numPr>
          <w:ilvl w:val="0"/>
          <w:numId w:val="1002"/>
        </w:numPr>
        <w:pStyle w:val="Compact"/>
      </w:pPr>
      <w:r>
        <w:t xml:space="preserve">Collaborating with local veterinary schools to mentor 30+ students during their clinical placements in London.</w:t>
      </w:r>
    </w:p>
    <w:bookmarkEnd w:id="23"/>
    <w:bookmarkStart w:id="24" w:name="veterinary-surgeon"/>
    <w:p>
      <w:pPr>
        <w:pStyle w:val="Heading4"/>
      </w:pPr>
      <w:r>
        <w:rPr>
          <w:bCs/>
          <w:b/>
        </w:rPr>
        <w:t xml:space="preserve">Veterinary Surgeon</w:t>
      </w:r>
    </w:p>
    <w:p>
      <w:pPr>
        <w:pStyle w:val="FirstParagraph"/>
      </w:pPr>
      <w:r>
        <w:rPr>
          <w:iCs/>
          <w:i/>
        </w:rPr>
        <w:t xml:space="preserve">Greenwich Veterinary Hospital, London, United Kingdom</w:t>
      </w:r>
      <w:r>
        <w:t xml:space="preserve"> </w:t>
      </w:r>
      <w:r>
        <w:t xml:space="preserve">| June 2015 – December 2018</w:t>
      </w:r>
    </w:p>
    <w:p>
      <w:pPr>
        <w:numPr>
          <w:ilvl w:val="0"/>
          <w:numId w:val="1003"/>
        </w:numPr>
        <w:pStyle w:val="Compact"/>
      </w:pPr>
      <w:r>
        <w:t xml:space="preserve">Treating over 5,000 patients annually across a wide range of conditions, from routine vaccinations to complex orthopedic surgeries.</w:t>
      </w:r>
    </w:p>
    <w:p>
      <w:pPr>
        <w:numPr>
          <w:ilvl w:val="0"/>
          <w:numId w:val="1003"/>
        </w:numPr>
        <w:pStyle w:val="Compact"/>
      </w:pPr>
      <w:r>
        <w:t xml:space="preserve">Developing and maintaining a digital patient record system tailored for London-based practices, improving efficiency by 25%.</w:t>
      </w:r>
    </w:p>
    <w:p>
      <w:pPr>
        <w:numPr>
          <w:ilvl w:val="0"/>
          <w:numId w:val="1003"/>
        </w:numPr>
        <w:pStyle w:val="Compact"/>
      </w:pPr>
      <w:r>
        <w:t xml:space="preserve">Organizing community health initiatives in partnership with the RCVS, including free vaccination drives in East London neighborhoods.</w:t>
      </w:r>
    </w:p>
    <w:p>
      <w:pPr>
        <w:numPr>
          <w:ilvl w:val="0"/>
          <w:numId w:val="1003"/>
        </w:numPr>
        <w:pStyle w:val="Compact"/>
      </w:pPr>
      <w:r>
        <w:t xml:space="preserve">Contributing to research projects on feline hypertension, published in the *British Veterinary Journal* (2017).</w:t>
      </w:r>
    </w:p>
    <w:bookmarkEnd w:id="24"/>
    <w:bookmarkStart w:id="25" w:name="intern-veterinarian"/>
    <w:p>
      <w:pPr>
        <w:pStyle w:val="Heading4"/>
      </w:pPr>
      <w:r>
        <w:rPr>
          <w:bCs/>
          <w:b/>
        </w:rPr>
        <w:t xml:space="preserve">Intern Veterinarian</w:t>
      </w:r>
    </w:p>
    <w:p>
      <w:pPr>
        <w:pStyle w:val="FirstParagraph"/>
      </w:pPr>
      <w:r>
        <w:rPr>
          <w:iCs/>
          <w:i/>
        </w:rPr>
        <w:t xml:space="preserve">London Zoo Veterinary Services, London, United Kingdom</w:t>
      </w:r>
      <w:r>
        <w:t xml:space="preserve"> </w:t>
      </w:r>
      <w:r>
        <w:t xml:space="preserve">| September 2014 – May 2015</w:t>
      </w:r>
    </w:p>
    <w:p>
      <w:pPr>
        <w:numPr>
          <w:ilvl w:val="0"/>
          <w:numId w:val="1004"/>
        </w:numPr>
        <w:pStyle w:val="Compact"/>
      </w:pPr>
      <w:r>
        <w:t xml:space="preserve">Assisting in the care of over 18,000 animals across diverse species, including endangered wildlife.</w:t>
      </w:r>
    </w:p>
    <w:p>
      <w:pPr>
        <w:numPr>
          <w:ilvl w:val="0"/>
          <w:numId w:val="1004"/>
        </w:numPr>
        <w:pStyle w:val="Compact"/>
      </w:pPr>
      <w:r>
        <w:t xml:space="preserve">Participating in cross-disciplinary projects with conservationists and researchers to improve zoo animal welfare standards.</w:t>
      </w:r>
    </w:p>
    <w:p>
      <w:pPr>
        <w:numPr>
          <w:ilvl w:val="0"/>
          <w:numId w:val="1004"/>
        </w:numPr>
        <w:pStyle w:val="Compact"/>
      </w:pPr>
      <w:r>
        <w:t xml:space="preserve">Conducting health assessments for public education programs, reaching over 10,000 visitors annually.</w:t>
      </w:r>
    </w:p>
    <w:bookmarkEnd w:id="25"/>
    <w:bookmarkEnd w:id="26"/>
    <w:bookmarkStart w:id="27" w:name="skills"/>
    <w:p>
      <w:pPr>
        <w:pStyle w:val="Heading3"/>
      </w:pPr>
      <w:r>
        <w:t xml:space="preserve">Skills</w:t>
      </w:r>
    </w:p>
    <w:p>
      <w:pPr>
        <w:numPr>
          <w:ilvl w:val="0"/>
          <w:numId w:val="1005"/>
        </w:numPr>
        <w:pStyle w:val="Compact"/>
      </w:pPr>
      <w:r>
        <w:rPr>
          <w:bCs/>
          <w:b/>
        </w:rPr>
        <w:t xml:space="preserve">Clinical Expertise:</w:t>
      </w:r>
      <w:r>
        <w:t xml:space="preserve"> </w:t>
      </w:r>
      <w:r>
        <w:t xml:space="preserve">Surgical procedures (orthopedic, soft tissue), diagnostic imaging, internal medicine.</w:t>
      </w:r>
    </w:p>
    <w:p>
      <w:pPr>
        <w:numPr>
          <w:ilvl w:val="0"/>
          <w:numId w:val="1005"/>
        </w:numPr>
        <w:pStyle w:val="Compact"/>
      </w:pPr>
      <w:r>
        <w:rPr>
          <w:bCs/>
          <w:b/>
        </w:rPr>
        <w:t xml:space="preserve">Technology:</w:t>
      </w:r>
      <w:r>
        <w:t xml:space="preserve"> </w:t>
      </w:r>
      <w:r>
        <w:t xml:space="preserve">Familiarity with VetCloud and IDEXX practice management systems; basic programming for data analysis.</w:t>
      </w:r>
    </w:p>
    <w:p>
      <w:pPr>
        <w:numPr>
          <w:ilvl w:val="0"/>
          <w:numId w:val="1005"/>
        </w:numPr>
        <w:pStyle w:val="Compact"/>
      </w:pPr>
      <w:r>
        <w:rPr>
          <w:bCs/>
          <w:b/>
        </w:rPr>
        <w:t xml:space="preserve">Communication:</w:t>
      </w:r>
      <w:r>
        <w:t xml:space="preserve"> </w:t>
      </w:r>
      <w:r>
        <w:t xml:space="preserve">Excellent client counseling skills; fluency in English and basic French for international pet travel consultations.</w:t>
      </w:r>
    </w:p>
    <w:p>
      <w:pPr>
        <w:numPr>
          <w:ilvl w:val="0"/>
          <w:numId w:val="1005"/>
        </w:numPr>
        <w:pStyle w:val="Compact"/>
      </w:pPr>
      <w:r>
        <w:rPr>
          <w:bCs/>
          <w:b/>
        </w:rPr>
        <w:t xml:space="preserve">Languages:</w:t>
      </w:r>
      <w:r>
        <w:t xml:space="preserve"> </w:t>
      </w:r>
      <w:r>
        <w:t xml:space="preserve">English (native), French (intermediate).</w:t>
      </w:r>
    </w:p>
    <w:bookmarkEnd w:id="27"/>
    <w:bookmarkStart w:id="28" w:name="certifications-memberships"/>
    <w:p>
      <w:pPr>
        <w:pStyle w:val="Heading3"/>
      </w:pPr>
      <w:r>
        <w:t xml:space="preserve">Certifications &amp; Memberships</w:t>
      </w:r>
    </w:p>
    <w:p>
      <w:pPr>
        <w:numPr>
          <w:ilvl w:val="0"/>
          <w:numId w:val="1006"/>
        </w:numPr>
        <w:pStyle w:val="Compact"/>
      </w:pPr>
      <w:r>
        <w:rPr>
          <w:bCs/>
          <w:b/>
        </w:rPr>
        <w:t xml:space="preserve">RCVS Registration #123456</w:t>
      </w:r>
      <w:r>
        <w:t xml:space="preserve"> </w:t>
      </w:r>
      <w:r>
        <w:t xml:space="preserve">– Royal College of Veterinary Surgeons, United Kingdom (2015–Present).</w:t>
      </w:r>
    </w:p>
    <w:p>
      <w:pPr>
        <w:numPr>
          <w:ilvl w:val="0"/>
          <w:numId w:val="1006"/>
        </w:numPr>
        <w:pStyle w:val="Compact"/>
      </w:pPr>
      <w:r>
        <w:rPr>
          <w:bCs/>
          <w:b/>
        </w:rPr>
        <w:t xml:space="preserve">Advanced Cardiopulmonary Resuscitation (ACPR) Certification</w:t>
      </w:r>
      <w:r>
        <w:t xml:space="preserve">, British Veterinary Association (2017).</w:t>
      </w:r>
    </w:p>
    <w:p>
      <w:pPr>
        <w:numPr>
          <w:ilvl w:val="0"/>
          <w:numId w:val="1006"/>
        </w:numPr>
        <w:pStyle w:val="Compact"/>
      </w:pPr>
      <w:r>
        <w:rPr>
          <w:bCs/>
          <w:b/>
        </w:rPr>
        <w:t xml:space="preserve">Member of the British Veterinary Association (BVA)</w:t>
      </w:r>
      <w:r>
        <w:t xml:space="preserve"> </w:t>
      </w:r>
      <w:r>
        <w:t xml:space="preserve">and the Royal Society for the Prevention of Cruelty to Animals (RSPCA).</w:t>
      </w:r>
    </w:p>
    <w:bookmarkEnd w:id="28"/>
    <w:bookmarkStart w:id="29" w:name="publications-presentations"/>
    <w:p>
      <w:pPr>
        <w:pStyle w:val="Heading3"/>
      </w:pPr>
      <w:r>
        <w:t xml:space="preserve">Publications &amp; Presentations</w:t>
      </w:r>
    </w:p>
    <w:p>
      <w:pPr>
        <w:numPr>
          <w:ilvl w:val="0"/>
          <w:numId w:val="1007"/>
        </w:numPr>
        <w:pStyle w:val="Compact"/>
      </w:pPr>
      <w:r>
        <w:rPr>
          <w:bCs/>
          <w:b/>
        </w:rPr>
        <w:t xml:space="preserve">"Innovative Approaches to Feline Hypertension Management"</w:t>
      </w:r>
      <w:r>
        <w:t xml:space="preserve">, *British Veterinary Journal*, 2017.</w:t>
      </w:r>
    </w:p>
    <w:p>
      <w:pPr>
        <w:numPr>
          <w:ilvl w:val="0"/>
          <w:numId w:val="1007"/>
        </w:numPr>
        <w:pStyle w:val="Compact"/>
      </w:pPr>
      <w:r>
        <w:rPr>
          <w:bCs/>
          <w:b/>
        </w:rPr>
        <w:t xml:space="preserve">Presented at the RCVS Annual Conference, London, 2020</w:t>
      </w:r>
      <w:r>
        <w:t xml:space="preserve"> </w:t>
      </w:r>
      <w:r>
        <w:t xml:space="preserve">– Topic: "Integrating AI in Veterinary Diagnostics."</w:t>
      </w:r>
    </w:p>
    <w:bookmarkEnd w:id="29"/>
    <w:bookmarkStart w:id="30" w:name="volunteer-work"/>
    <w:p>
      <w:pPr>
        <w:pStyle w:val="Heading3"/>
      </w:pPr>
      <w:r>
        <w:t xml:space="preserve">Volunteer Work</w:t>
      </w:r>
    </w:p>
    <w:p>
      <w:pPr>
        <w:numPr>
          <w:ilvl w:val="0"/>
          <w:numId w:val="1008"/>
        </w:numPr>
        <w:pStyle w:val="Compact"/>
      </w:pPr>
      <w:r>
        <w:rPr>
          <w:bCs/>
          <w:b/>
        </w:rPr>
        <w:t xml:space="preserve">Veterinary Volunteer</w:t>
      </w:r>
      <w:r>
        <w:t xml:space="preserve">, London Animal Welfare Society (2016–2018) – Providing free consultations to low-income pet owners.</w:t>
      </w:r>
    </w:p>
    <w:p>
      <w:pPr>
        <w:numPr>
          <w:ilvl w:val="0"/>
          <w:numId w:val="1008"/>
        </w:numPr>
        <w:pStyle w:val="Compact"/>
      </w:pPr>
      <w:r>
        <w:rPr>
          <w:bCs/>
          <w:b/>
        </w:rPr>
        <w:t xml:space="preserve">Guest Lecturer</w:t>
      </w:r>
      <w:r>
        <w:t xml:space="preserve">, University of Westminster (2019) – Seminars on Ethical Veterinary Practices in Urban Settings.</w:t>
      </w:r>
    </w:p>
    <w:bookmarkEnd w:id="30"/>
    <w:bookmarkStart w:id="31" w:name="references"/>
    <w:p>
      <w:pPr>
        <w:pStyle w:val="Heading3"/>
      </w:pPr>
      <w:r>
        <w:t xml:space="preserve">References</w:t>
      </w:r>
    </w:p>
    <w:p>
      <w:pPr>
        <w:pStyle w:val="FirstParagraph"/>
      </w:pPr>
      <w:r>
        <w:t xml:space="preserve">Available upon request. Contact Dr. Emily Thompson at emily.thompson@veterinarylondon.com or +44 20 7946 0000.</w:t>
      </w:r>
    </w:p>
    <w:bookmarkEnd w:id="31"/>
    <w:p>
      <w:pPr>
        <w:pStyle w:val="BodyText"/>
      </w:pPr>
      <w:r>
        <w:t xml:space="preserve">Curriculum Vitae | Veterinarian | United Kingdom London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United Kingdom London</dc:title>
  <dc:creator/>
  <dc:language>en</dc:language>
  <cp:keywords/>
  <dcterms:created xsi:type="dcterms:W3CDTF">2026-06-03T18:26:33Z</dcterms:created>
  <dcterms:modified xsi:type="dcterms:W3CDTF">2026-06-03T18:26:33Z</dcterms:modified>
</cp:coreProperties>
</file>

<file path=docProps/custom.xml><?xml version="1.0" encoding="utf-8"?>
<Properties xmlns="http://schemas.openxmlformats.org/officeDocument/2006/custom-properties" xmlns:vt="http://schemas.openxmlformats.org/officeDocument/2006/docPropsVTypes"/>
</file>