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China</w:t>
      </w:r>
      <w:r>
        <w:t xml:space="preserve"> </w:t>
      </w:r>
      <w:r>
        <w:t xml:space="preserve">Guangzhou</w:t>
      </w:r>
    </w:p>
    <w:bookmarkStart w:id="34" w:name="curriculum-vitae"/>
    <w:p>
      <w:pPr>
        <w:pStyle w:val="Heading1"/>
      </w:pPr>
      <w:r>
        <w:t xml:space="preserve">Curriculum Vitae</w:t>
      </w:r>
    </w:p>
    <w:bookmarkStart w:id="33" w:name="Xfc83acd0bc803ae23e3d03f4f5dd785fcb5bb02"/>
    <w:p>
      <w:pPr>
        <w:pStyle w:val="Heading2"/>
      </w:pPr>
      <w:r>
        <w:t xml:space="preserve">Videographer Specializing in China Guangzhou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A dedicated and creative Videographer with [X years] of experience in capturing dynamic visual content tailored to the vibrant culture and fast-paced environment of China Guangzhou. Proficient in planning, shooting, and editing high-quality videos for corporate, commercial, and documentary projects. Committed to delivering visually compelling storytelling that resonates with both local and international audiences. Skilled in leveraging modern technology to meet the evolving demands of the media industry in Guangzhou.</w:t>
      </w:r>
    </w:p>
    <w:bookmarkEnd w:id="21"/>
    <w:bookmarkStart w:id="25" w:name="work-experience"/>
    <w:p>
      <w:pPr>
        <w:pStyle w:val="Heading3"/>
      </w:pPr>
      <w:r>
        <w:t xml:space="preserve">Work Experience</w:t>
      </w:r>
    </w:p>
    <w:bookmarkStart w:id="22" w:name="Xf80482026cfd00c34d90b43171b92ad32e6c72f"/>
    <w:p>
      <w:pPr>
        <w:pStyle w:val="Heading4"/>
      </w:pPr>
      <w:r>
        <w:t xml:space="preserve">Senior Videographer | Guangzhou Media Studio</w:t>
      </w:r>
    </w:p>
    <w:p>
      <w:pPr>
        <w:pStyle w:val="FirstParagraph"/>
      </w:pPr>
      <w:r>
        <w:rPr>
          <w:iCs/>
          <w:i/>
        </w:rPr>
        <w:t xml:space="preserve">January 2020 – Present</w:t>
      </w:r>
    </w:p>
    <w:p>
      <w:pPr>
        <w:numPr>
          <w:ilvl w:val="0"/>
          <w:numId w:val="1001"/>
        </w:numPr>
        <w:pStyle w:val="Compact"/>
      </w:pPr>
      <w:r>
        <w:t xml:space="preserve">Directed and produced video content for clients across industries, including fashion, tourism, and technology in Guangzhou.</w:t>
      </w:r>
    </w:p>
    <w:p>
      <w:pPr>
        <w:numPr>
          <w:ilvl w:val="0"/>
          <w:numId w:val="1001"/>
        </w:numPr>
        <w:pStyle w:val="Compact"/>
      </w:pPr>
      <w:r>
        <w:t xml:space="preserve">Captured high-resolution footage using advanced camera equipment and drone technology to highlight the city’s landmarks such as Canton Tower and Baiyun Mountain.</w:t>
      </w:r>
    </w:p>
    <w:p>
      <w:pPr>
        <w:numPr>
          <w:ilvl w:val="0"/>
          <w:numId w:val="1001"/>
        </w:numPr>
        <w:pStyle w:val="Compact"/>
      </w:pPr>
      <w:r>
        <w:t xml:space="preserve">Collaborated with local brands to create promotional videos that increased their online engagement by 40% within six months.</w:t>
      </w:r>
    </w:p>
    <w:p>
      <w:pPr>
        <w:numPr>
          <w:ilvl w:val="0"/>
          <w:numId w:val="1001"/>
        </w:numPr>
        <w:pStyle w:val="Compact"/>
      </w:pPr>
      <w:r>
        <w:t xml:space="preserve">Managed post-production workflows, including editing, color grading, and sound design, ensuring adherence to client specifications.</w:t>
      </w:r>
    </w:p>
    <w:p>
      <w:pPr>
        <w:numPr>
          <w:ilvl w:val="0"/>
          <w:numId w:val="1001"/>
        </w:numPr>
        <w:pStyle w:val="Compact"/>
      </w:pPr>
      <w:r>
        <w:t xml:space="preserve">Trained junior videographers on industry-standard software like Adobe Premiere Pro and DaVinci Resolve.</w:t>
      </w:r>
    </w:p>
    <w:bookmarkEnd w:id="22"/>
    <w:bookmarkStart w:id="23" w:name="videographer-guangzhou-events-production"/>
    <w:p>
      <w:pPr>
        <w:pStyle w:val="Heading4"/>
      </w:pPr>
      <w:r>
        <w:t xml:space="preserve">Videographer | Guangzhou Events Production</w:t>
      </w:r>
    </w:p>
    <w:p>
      <w:pPr>
        <w:pStyle w:val="FirstParagraph"/>
      </w:pPr>
      <w:r>
        <w:rPr>
          <w:iCs/>
          <w:i/>
        </w:rPr>
        <w:t xml:space="preserve">June 2017 – December 2019</w:t>
      </w:r>
    </w:p>
    <w:p>
      <w:pPr>
        <w:numPr>
          <w:ilvl w:val="0"/>
          <w:numId w:val="1002"/>
        </w:numPr>
        <w:pStyle w:val="Compact"/>
      </w:pPr>
      <w:r>
        <w:t xml:space="preserve">Provided on-site video coverage for major events, including the Canton Fair and Guangzhou International Trade Fair, capturing keynote speeches and product demonstrations.</w:t>
      </w:r>
    </w:p>
    <w:p>
      <w:pPr>
        <w:numPr>
          <w:ilvl w:val="0"/>
          <w:numId w:val="1002"/>
        </w:numPr>
        <w:pStyle w:val="Compact"/>
      </w:pPr>
      <w:r>
        <w:t xml:space="preserve">Edited short-form videos for social media platforms such as WeChat and Douyin (TikTok), driving audience growth by 30% for clients.</w:t>
      </w:r>
    </w:p>
    <w:p>
      <w:pPr>
        <w:numPr>
          <w:ilvl w:val="0"/>
          <w:numId w:val="1002"/>
        </w:numPr>
        <w:pStyle w:val="Compact"/>
      </w:pPr>
      <w:r>
        <w:t xml:space="preserve">Worked closely with event planners to understand project goals and deliver content that aligned with brand messaging.</w:t>
      </w:r>
    </w:p>
    <w:p>
      <w:pPr>
        <w:numPr>
          <w:ilvl w:val="0"/>
          <w:numId w:val="1002"/>
        </w:numPr>
        <w:pStyle w:val="Compact"/>
      </w:pPr>
      <w:r>
        <w:t xml:space="preserve">Utilized multi-camera setups to create immersive video experiences for live-streaming events in Guangzhou’s bustling business districts.</w:t>
      </w:r>
    </w:p>
    <w:bookmarkEnd w:id="23"/>
    <w:bookmarkStart w:id="24" w:name="Xe903be0fa7f0e3ff6c58539555c4e6576e39dfc"/>
    <w:p>
      <w:pPr>
        <w:pStyle w:val="Heading4"/>
      </w:pPr>
      <w:r>
        <w:t xml:space="preserve">Freelance Videographer | Guangzhou-based Clients</w:t>
      </w:r>
    </w:p>
    <w:p>
      <w:pPr>
        <w:pStyle w:val="FirstParagraph"/>
      </w:pPr>
      <w:r>
        <w:rPr>
          <w:iCs/>
          <w:i/>
        </w:rPr>
        <w:t xml:space="preserve">2015 – 2017</w:t>
      </w:r>
    </w:p>
    <w:p>
      <w:pPr>
        <w:numPr>
          <w:ilvl w:val="0"/>
          <w:numId w:val="1003"/>
        </w:numPr>
        <w:pStyle w:val="Compact"/>
      </w:pPr>
      <w:r>
        <w:t xml:space="preserve">Shot and edited promotional videos for small businesses, including restaurants, cafes, and retail stores in Guangzhou.</w:t>
      </w:r>
    </w:p>
    <w:p>
      <w:pPr>
        <w:numPr>
          <w:ilvl w:val="0"/>
          <w:numId w:val="1003"/>
        </w:numPr>
        <w:pStyle w:val="Compact"/>
      </w:pPr>
      <w:r>
        <w:t xml:space="preserve">Crafted travel vlogs showcasing the city’s cultural heritage, such as Cantonese cuisine and traditional festivals like the Lantern Festival.</w:t>
      </w:r>
    </w:p>
    <w:p>
      <w:pPr>
        <w:numPr>
          <w:ilvl w:val="0"/>
          <w:numId w:val="1003"/>
        </w:numPr>
        <w:pStyle w:val="Compact"/>
      </w:pPr>
      <w:r>
        <w:t xml:space="preserve">Developed a portfolio of work that gained traction on local video platforms, attracting new clients through word-of-mouth referrals.</w:t>
      </w:r>
    </w:p>
    <w:bookmarkEnd w:id="24"/>
    <w:bookmarkEnd w:id="25"/>
    <w:bookmarkStart w:id="26" w:name="education"/>
    <w:p>
      <w:pPr>
        <w:pStyle w:val="Heading3"/>
      </w:pPr>
      <w:r>
        <w:t xml:space="preserve">Education</w:t>
      </w:r>
    </w:p>
    <w:p>
      <w:pPr>
        <w:pStyle w:val="FirstParagraph"/>
      </w:pPr>
      <w:r>
        <w:rPr>
          <w:bCs/>
          <w:b/>
        </w:rPr>
        <w:t xml:space="preserve">Bachelor of Arts in Media Production</w:t>
      </w:r>
    </w:p>
    <w:p>
      <w:pPr>
        <w:pStyle w:val="BodyText"/>
      </w:pPr>
      <w:r>
        <w:rPr>
          <w:iCs/>
          <w:i/>
        </w:rPr>
        <w:t xml:space="preserve">Guangzhou University, China</w:t>
      </w:r>
    </w:p>
    <w:p>
      <w:pPr>
        <w:pStyle w:val="BodyText"/>
      </w:pPr>
      <w:r>
        <w:rPr>
          <w:iCs/>
          <w:i/>
        </w:rPr>
        <w:t xml:space="preserve">Graduated: 2015</w:t>
      </w:r>
    </w:p>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Proficient in operating DSLR cameras, drones, and professional lighting equipment. Expertise in video editing software (Adobe Premiere Pro, Final Cut Pro) and motion graphics tools (After Effects).</w:t>
      </w:r>
    </w:p>
    <w:p>
      <w:pPr>
        <w:numPr>
          <w:ilvl w:val="0"/>
          <w:numId w:val="1004"/>
        </w:numPr>
        <w:pStyle w:val="Compact"/>
      </w:pPr>
      <w:r>
        <w:rPr>
          <w:bCs/>
          <w:b/>
        </w:rPr>
        <w:t xml:space="preserve">Cultural Awareness:</w:t>
      </w:r>
      <w:r>
        <w:t xml:space="preserve"> </w:t>
      </w:r>
      <w:r>
        <w:t xml:space="preserve">Deep understanding of Chinese media trends and audience preferences in Guangzhou. Familiarity with local regulations for video production.</w:t>
      </w:r>
    </w:p>
    <w:p>
      <w:pPr>
        <w:numPr>
          <w:ilvl w:val="0"/>
          <w:numId w:val="1004"/>
        </w:numPr>
        <w:pStyle w:val="Compact"/>
      </w:pPr>
      <w:r>
        <w:rPr>
          <w:bCs/>
          <w:b/>
        </w:rPr>
        <w:t xml:space="preserve">Communication:</w:t>
      </w:r>
      <w:r>
        <w:t xml:space="preserve"> </w:t>
      </w:r>
      <w:r>
        <w:t xml:space="preserve">Strong interpersonal skills to collaborate with clients, directors, and crew members. Fluency in English and Mandarin (CET-6 level).</w:t>
      </w:r>
    </w:p>
    <w:p>
      <w:pPr>
        <w:numPr>
          <w:ilvl w:val="0"/>
          <w:numId w:val="1004"/>
        </w:numPr>
        <w:pStyle w:val="Compact"/>
      </w:pPr>
      <w:r>
        <w:rPr>
          <w:bCs/>
          <w:b/>
        </w:rPr>
        <w:t xml:space="preserve">Project Management:</w:t>
      </w:r>
      <w:r>
        <w:t xml:space="preserve"> </w:t>
      </w:r>
      <w:r>
        <w:t xml:space="preserve">Skilled in managing timelines, budgets, and resources for complex video projects in Guangzhou’s competitive market.</w:t>
      </w:r>
    </w:p>
    <w:bookmarkEnd w:id="27"/>
    <w:bookmarkStart w:id="30" w:name="projects-highlight"/>
    <w:p>
      <w:pPr>
        <w:pStyle w:val="Heading3"/>
      </w:pPr>
      <w:r>
        <w:t xml:space="preserve">Projects Highlight</w:t>
      </w:r>
    </w:p>
    <w:bookmarkStart w:id="28" w:name="Xf25f2b8b8b1dfcf0548b27821e5011c94857a38"/>
    <w:p>
      <w:pPr>
        <w:pStyle w:val="Heading4"/>
      </w:pPr>
      <w:r>
        <w:t xml:space="preserve">"Guangzhou Through the Lens" Documentary Series</w:t>
      </w:r>
    </w:p>
    <w:p>
      <w:pPr>
        <w:pStyle w:val="FirstParagraph"/>
      </w:pPr>
      <w:r>
        <w:rPr>
          <w:iCs/>
          <w:i/>
        </w:rPr>
        <w:t xml:space="preserve">2021 – 2022</w:t>
      </w:r>
    </w:p>
    <w:p>
      <w:pPr>
        <w:numPr>
          <w:ilvl w:val="0"/>
          <w:numId w:val="1005"/>
        </w:numPr>
        <w:pStyle w:val="Compact"/>
      </w:pPr>
      <w:r>
        <w:t xml:space="preserve">Produced a 10-episode documentary series exploring the history, culture, and modernization of Guangzhou.</w:t>
      </w:r>
    </w:p>
    <w:p>
      <w:pPr>
        <w:numPr>
          <w:ilvl w:val="0"/>
          <w:numId w:val="1005"/>
        </w:numPr>
        <w:pStyle w:val="Compact"/>
      </w:pPr>
      <w:r>
        <w:t xml:space="preserve">Captured interviews with local residents, historians, and business leaders to provide an authentic perspective on the city’s evolution.</w:t>
      </w:r>
    </w:p>
    <w:p>
      <w:pPr>
        <w:numPr>
          <w:ilvl w:val="0"/>
          <w:numId w:val="1005"/>
        </w:numPr>
        <w:pStyle w:val="Compact"/>
      </w:pPr>
      <w:r>
        <w:t xml:space="preserve">The series was broadcasted on Guangdong TV and received positive feedback for its cinematic quality and storytelling.</w:t>
      </w:r>
    </w:p>
    <w:bookmarkEnd w:id="28"/>
    <w:bookmarkStart w:id="29" w:name="canton-fair-2023-live-streaming-coverage"/>
    <w:p>
      <w:pPr>
        <w:pStyle w:val="Heading4"/>
      </w:pPr>
      <w:r>
        <w:t xml:space="preserve">"Canton Fair 2023" Live Streaming Coverage</w:t>
      </w:r>
    </w:p>
    <w:p>
      <w:pPr>
        <w:pStyle w:val="FirstParagraph"/>
      </w:pPr>
      <w:r>
        <w:rPr>
          <w:iCs/>
          <w:i/>
        </w:rPr>
        <w:t xml:space="preserve">2023</w:t>
      </w:r>
    </w:p>
    <w:p>
      <w:pPr>
        <w:numPr>
          <w:ilvl w:val="0"/>
          <w:numId w:val="1006"/>
        </w:numPr>
        <w:pStyle w:val="Compact"/>
      </w:pPr>
      <w:r>
        <w:t xml:space="preserve">Managed live-streaming operations for the 134th Canton Fair, providing real-time video updates to international buyers.</w:t>
      </w:r>
    </w:p>
    <w:p>
      <w:pPr>
        <w:numPr>
          <w:ilvl w:val="0"/>
          <w:numId w:val="1006"/>
        </w:numPr>
        <w:pStyle w:val="Compact"/>
      </w:pPr>
      <w:r>
        <w:t xml:space="preserve">Utilized 4K cameras and a multi-camera setup to ensure seamless coverage of product showcases and networking sessions.</w:t>
      </w:r>
    </w:p>
    <w:p>
      <w:pPr>
        <w:numPr>
          <w:ilvl w:val="0"/>
          <w:numId w:val="1006"/>
        </w:numPr>
        <w:pStyle w:val="Compact"/>
      </w:pPr>
      <w:r>
        <w:t xml:space="preserve">The coverage attracted over 500,000 viewers globally, enhancing the fair’s digital presence.</w:t>
      </w:r>
    </w:p>
    <w:bookmarkEnd w:id="29"/>
    <w:bookmarkEnd w:id="30"/>
    <w:bookmarkStart w:id="31" w:name="professional-affiliations"/>
    <w:p>
      <w:pPr>
        <w:pStyle w:val="Heading3"/>
      </w:pPr>
      <w:r>
        <w:t xml:space="preserve">Professional Affiliations</w:t>
      </w:r>
    </w:p>
    <w:p>
      <w:pPr>
        <w:numPr>
          <w:ilvl w:val="0"/>
          <w:numId w:val="1007"/>
        </w:numPr>
        <w:pStyle w:val="Compact"/>
      </w:pPr>
      <w:r>
        <w:t xml:space="preserve">Member of the Guangdong Television Production Association (GTDA)</w:t>
      </w:r>
    </w:p>
    <w:p>
      <w:pPr>
        <w:numPr>
          <w:ilvl w:val="0"/>
          <w:numId w:val="1007"/>
        </w:numPr>
        <w:pStyle w:val="Compact"/>
      </w:pPr>
      <w:r>
        <w:t xml:space="preserve">Registered with the China Video Production Certification Board (CVPCB)</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rPr>
          <w:iCs/>
          <w:i/>
        </w:rPr>
        <w:t xml:space="preserve">Last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China Guangzhou</dc:title>
  <dc:creator/>
  <dc:language>en</dc:language>
  <cp:keywords/>
  <dcterms:created xsi:type="dcterms:W3CDTF">2026-05-31T00:31:32Z</dcterms:created>
  <dcterms:modified xsi:type="dcterms:W3CDTF">2026-05-31T00:31:32Z</dcterms:modified>
</cp:coreProperties>
</file>

<file path=docProps/custom.xml><?xml version="1.0" encoding="utf-8"?>
<Properties xmlns="http://schemas.openxmlformats.org/officeDocument/2006/custom-properties" xmlns:vt="http://schemas.openxmlformats.org/officeDocument/2006/docPropsVTypes"/>
</file>