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raq-baghdad"/>
    <w:p>
      <w:pPr>
        <w:pStyle w:val="Heading2"/>
      </w:pPr>
      <w:r>
        <w:t xml:space="preserve">Videographer | Iraq Baghdad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Videographer with extensive experience in capturing high-quality video content tailored to the unique cultural and environmental landscape of Iraq Baghdad. Proficient in storytelling through visual media, with a strong focus on documenting events, corporate projects, and cultural narratives within the dynamic region of Baghdad. Adept at working in challenging conditions while maintaining professionalism and creativity.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c8b4908671024d179e99d8ee4c448ae7c98dfae"/>
    <w:p>
      <w:pPr>
        <w:pStyle w:val="Heading4"/>
      </w:pPr>
      <w:r>
        <w:t xml:space="preserve">Videographer | Al-Rasheed Media Production, Baghdad, Iraq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documentary-style videos showcasing the historical and cultural heritage of Baghdad, including landmarks such as the Tigris River and ancient Mesopotamian sites.</w:t>
      </w:r>
    </w:p>
    <w:p>
      <w:pPr>
        <w:numPr>
          <w:ilvl w:val="0"/>
          <w:numId w:val="1001"/>
        </w:numPr>
        <w:pStyle w:val="Compact"/>
      </w:pPr>
      <w:r>
        <w:t xml:space="preserve">Captured live events, including political rallies, community gatherings, and religious ceremonies, ensuring accurate representation of Baghdad’s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journalists and content creators to deliver multimedia reports for national and international audiences through digital platforms.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(e.g., Sony FX6, DJI Ronin) in high-pressure environments, adhering to strict deadlines and quality standards.</w:t>
      </w:r>
    </w:p>
    <w:bookmarkEnd w:id="22"/>
    <w:bookmarkStart w:id="23" w:name="X136e11265f07470242d96102d22ba4db6c77169"/>
    <w:p>
      <w:pPr>
        <w:pStyle w:val="Heading4"/>
      </w:pPr>
      <w:r>
        <w:t xml:space="preserve">Videographer Assistant | Baghdad Television Network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videographers in producing news segments and promotional content for Baghdad’s television network, focusing on regional stories.</w:t>
      </w:r>
    </w:p>
    <w:p>
      <w:pPr>
        <w:numPr>
          <w:ilvl w:val="0"/>
          <w:numId w:val="1002"/>
        </w:numPr>
        <w:pStyle w:val="Compact"/>
      </w:pPr>
      <w:r>
        <w:t xml:space="preserve">Maintained and operated video equipment, ensuring optimal performance during live broadcasts and studio recordings.</w:t>
      </w:r>
    </w:p>
    <w:p>
      <w:pPr>
        <w:numPr>
          <w:ilvl w:val="0"/>
          <w:numId w:val="1002"/>
        </w:numPr>
        <w:pStyle w:val="Compact"/>
      </w:pPr>
      <w:r>
        <w:t xml:space="preserve">Contributed to post-production workflows, including editing raw footage using Adobe Premiere Pro and Final Cut Pro.</w:t>
      </w:r>
    </w:p>
    <w:p>
      <w:pPr>
        <w:numPr>
          <w:ilvl w:val="0"/>
          <w:numId w:val="1002"/>
        </w:numPr>
        <w:pStyle w:val="Compact"/>
      </w:pPr>
      <w:r>
        <w:t xml:space="preserve">Provided technical assistance during field shoots in Baghdad’s urban areas, adapting to unpredictable conditions such as power outages or security challenges.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74f213ef68a88c3ca41d8e9087740712c31109d"/>
    <w:p>
      <w:pPr>
        <w:pStyle w:val="Heading4"/>
      </w:pPr>
      <w:r>
        <w:t xml:space="preserve">Bachelor of Arts in Media and Communication | University of Baghdad, Iraq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3"/>
        </w:numPr>
        <w:pStyle w:val="Compact"/>
      </w:pPr>
      <w:r>
        <w:t xml:space="preserve">Major coursework: Film Production, Video Editing, Cultural Studies, and Journalism.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recognizing excellence in multimedia projects and research on media representation in Iraq.</w:t>
      </w:r>
    </w:p>
    <w:bookmarkEnd w:id="25"/>
    <w:bookmarkStart w:id="26" w:name="X79dedd9797a1f82cce33ae8a82af171a56a3c0e"/>
    <w:p>
      <w:pPr>
        <w:pStyle w:val="Heading4"/>
      </w:pPr>
      <w:r>
        <w:t xml:space="preserve">Certificate in Digital Video Production | Baghdad Institute of Media Arts</w:t>
      </w:r>
    </w:p>
    <w:p>
      <w:pPr>
        <w:pStyle w:val="FirstParagraph"/>
      </w:pPr>
      <w:r>
        <w:rPr>
          <w:iCs/>
          <w:i/>
        </w:rPr>
        <w:t xml:space="preserve">2016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cameras (Sony, Canon), lighting setups, and audio equipment. Skilled in editing software such as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Iraq’s cultural diversity and historical context, enabling accurate storytelling for Baghdad-based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Ability to innovate under pressure, such as filming in restricted areas or during unexpected events in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 and English (proficient). Basic knowledge of Kurdish for local interactions.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Selected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"Baghdad Through the Lens"</w:t>
      </w:r>
      <w:r>
        <w:t xml:space="preserve">: A 10-part documentary series highlighting the city’s transformation post-2003, featuring interviews with local residents and archival footage.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"Iraqi Heritage in Motion"</w:t>
      </w:r>
      <w:r>
        <w:t xml:space="preserve">: A short film capturing traditional festivals in Baghdad, broadcasted on national television and featured at international film festivals.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Videos for Baghdad Businesses</w:t>
      </w:r>
      <w:r>
        <w:t xml:space="preserve">: Created promotional content for local enterprises, including retail stores and NGOs, emphasizing their role in the city’s economy.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r>
        <w:t xml:space="preserve">[Insert Portfolio URL or Reference]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(2019)</w:t>
      </w:r>
    </w:p>
    <w:p>
      <w:pPr>
        <w:numPr>
          <w:ilvl w:val="0"/>
          <w:numId w:val="1006"/>
        </w:numPr>
        <w:pStyle w:val="Compact"/>
      </w:pPr>
      <w:r>
        <w:t xml:space="preserve">Basic Safety Training for Field Filmmakers in Conflict Zones (2017)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Kurdish (Basic)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Baghdad-based NGOs, producing videos to raise awareness about social issues and humanitarian efforts.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Baghdad’s creative industry, mentoring young videographers and attending local media workshops.</w:t>
      </w:r>
    </w:p>
    <w:bookmarkEnd w:id="32"/>
    <w:bookmarkStart w:id="3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 of a professional Videographer dedicated to capturing the essence of Iraq Baghdad through compelling visual narratives. With a strong foundation in media production and an understanding of the region’s unique challenges and opportunities, I am committed to delivering high-quality work that resonates with diverse audiences.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Iraq Baghdad</dc:title>
  <dc:creator/>
  <dc:language>en</dc:language>
  <cp:keywords/>
  <dcterms:created xsi:type="dcterms:W3CDTF">2026-05-31T18:17:08Z</dcterms:created>
  <dcterms:modified xsi:type="dcterms:W3CDTF">2026-05-31T18:17:08Z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