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videographer-ivory-coast-abidjan"/>
    <w:p>
      <w:pPr>
        <w:pStyle w:val="Heading2"/>
      </w:pPr>
      <w:r>
        <w:t xml:space="preserve">Videographer | Ivory Coast Abidjan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Koffi M'Boua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koffi.m.boua@videography.ci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+225 07 89 45 67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skilled videographer with over five years of experience in capturing compelling visual narratives. Specializing in storytelling through dynamic video content, I have worked extensively in Ivory Coast Abidjan, where I combine technical expertise with a deep understanding of local culture to create impactful media. My work spans corporate videos, event coverage, documentary filmmaking, and social media content creation. With a strong portfolio that reflects the vibrant energy of Abidjan’s communities and businesses, I am dedicated to delivering high-quality videography solutions tailored to the needs of clients in Ivory Coast.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videographer-studio-abidjan-media"/>
    <w:p>
      <w:pPr>
        <w:pStyle w:val="Heading4"/>
      </w:pPr>
      <w:r>
        <w:t xml:space="preserve">Senior Videographer | Studio Abidjan Media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Directed and edited over 150 video projects, including corporate promotions for local businesses in Abidjan such as CFAO and SODECI.</w:t>
      </w:r>
    </w:p>
    <w:p>
      <w:pPr>
        <w:numPr>
          <w:ilvl w:val="0"/>
          <w:numId w:val="1001"/>
        </w:numPr>
        <w:pStyle w:val="Compact"/>
      </w:pPr>
      <w:r>
        <w:t xml:space="preserve">Produced high-resolution documentaries on Ivorian cultural festivals, featured in national media outlets like France 24 and BBC World News.</w:t>
      </w:r>
    </w:p>
    <w:p>
      <w:pPr>
        <w:numPr>
          <w:ilvl w:val="0"/>
          <w:numId w:val="1001"/>
        </w:numPr>
        <w:pStyle w:val="Compact"/>
      </w:pPr>
      <w:r>
        <w:t xml:space="preserve">Managed a team of 5 junior videographers, providing mentorship and ensuring adherence to quality standards for client projects in Ivory Coast.</w:t>
      </w:r>
    </w:p>
    <w:p>
      <w:pPr>
        <w:numPr>
          <w:ilvl w:val="0"/>
          <w:numId w:val="1001"/>
        </w:numPr>
        <w:pStyle w:val="Compact"/>
      </w:pPr>
      <w:r>
        <w:t xml:space="preserve">Collaborated with advertising agencies to create engaging social media content for brands like Orange Côte d’Ivoire and Coca-Cola West Africa.</w:t>
      </w:r>
    </w:p>
    <w:bookmarkEnd w:id="22"/>
    <w:bookmarkStart w:id="23" w:name="videographer-freelance"/>
    <w:p>
      <w:pPr>
        <w:pStyle w:val="Heading4"/>
      </w:pPr>
      <w:r>
        <w:t xml:space="preserve">Videographer | Freelance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birthdays, and corporate events across Abidjan, receiving consistent positive feedback from clients.</w:t>
      </w:r>
    </w:p>
    <w:p>
      <w:pPr>
        <w:numPr>
          <w:ilvl w:val="0"/>
          <w:numId w:val="1002"/>
        </w:numPr>
        <w:pStyle w:val="Compact"/>
      </w:pPr>
      <w:r>
        <w:t xml:space="preserve">Created short-form videos for local influencers and entrepreneurs on platforms like Instagram and YouTube, increasing their online engagement by 30% on average.</w:t>
      </w:r>
    </w:p>
    <w:p>
      <w:pPr>
        <w:numPr>
          <w:ilvl w:val="0"/>
          <w:numId w:val="1002"/>
        </w:numPr>
        <w:pStyle w:val="Compact"/>
      </w:pPr>
      <w:r>
        <w:t xml:space="preserve">Shot and edited travel vlogs highlighting the beauty of Ivory Coast’s natural landscapes, including the Taï National Park and the lagoons of Abidjan.</w:t>
      </w:r>
    </w:p>
    <w:bookmarkEnd w:id="23"/>
    <w:bookmarkStart w:id="24" w:name="junior-videographer-tvi-channel"/>
    <w:p>
      <w:pPr>
        <w:pStyle w:val="Heading4"/>
      </w:pPr>
      <w:r>
        <w:t xml:space="preserve">Junior Videographer | TVI Channel</w:t>
      </w:r>
    </w:p>
    <w:p>
      <w:pPr>
        <w:pStyle w:val="FirstParagraph"/>
      </w:pPr>
      <w:r>
        <w:rPr>
          <w:iCs/>
          <w:i/>
        </w:rPr>
        <w:t xml:space="preserve">March 2016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news segments and cultural programs, gaining hands-on experience in broadcast videography.</w:t>
      </w:r>
    </w:p>
    <w:p>
      <w:pPr>
        <w:numPr>
          <w:ilvl w:val="0"/>
          <w:numId w:val="1003"/>
        </w:numPr>
        <w:pStyle w:val="Compact"/>
      </w:pPr>
      <w:r>
        <w:t xml:space="preserve">Captured footage for live events such as the Abidjan International Fair and music festivals, ensuring timely delivery of content.</w:t>
      </w:r>
    </w:p>
    <w:p>
      <w:pPr>
        <w:numPr>
          <w:ilvl w:val="0"/>
          <w:numId w:val="1003"/>
        </w:numPr>
        <w:pStyle w:val="Compact"/>
      </w:pPr>
      <w:r>
        <w:t xml:space="preserve">Learned advanced editing techniques using Adobe Premiere Pro and Final Cut Pro, refining skills critical to a videographer’s toolkit.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Audiovisual Communication</w:t>
      </w:r>
      <w:r>
        <w:br/>
      </w:r>
      <w:r>
        <w:t xml:space="preserve">Université de Cocody, Abidjan, Ivory Coast</w:t>
      </w:r>
      <w:r>
        <w:br/>
      </w:r>
      <w:r>
        <w:rPr>
          <w:iCs/>
          <w:i/>
        </w:rPr>
        <w:t xml:space="preserve">Graduated: 2016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cameras (Sony PXW-Z90, Canon EOS R5), lighting setups, and audio equipment. Expertise in post-production software (Adobe Premiere Pro, After Effects, DaVinci Resolve).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Ivorian traditions, languages (French and local dialects like Dioula), and social dynamics to create culturally resonant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teams for multi-day shoots in Abidjan’s urban and rural settings.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Creativity &amp; Innovation:</w:t>
      </w:r>
      <w:r>
        <w:t xml:space="preserve"> </w:t>
      </w:r>
      <w:r>
        <w:t xml:space="preserve">Developed unique storytelling techniques tailored to Ivory Coast’s diverse audience, from urban youth to traditional communities.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Adobe Certified Expert in Premiere Pro (2018)</w:t>
      </w:r>
    </w:p>
    <w:p>
      <w:pPr>
        <w:numPr>
          <w:ilvl w:val="0"/>
          <w:numId w:val="1005"/>
        </w:numPr>
        <w:pStyle w:val="Compact"/>
      </w:pPr>
      <w:r>
        <w:t xml:space="preserve">Professional Videography Workshop, Abidjan Film Festival (2019)</w:t>
      </w:r>
    </w:p>
    <w:p>
      <w:pPr>
        <w:numPr>
          <w:ilvl w:val="0"/>
          <w:numId w:val="1005"/>
        </w:numPr>
        <w:pStyle w:val="Compact"/>
      </w:pPr>
      <w:r>
        <w:t xml:space="preserve">Advanced Lighting Techniques for Video Production, Côte d’Ivoire Media Academy (2020)</w:t>
      </w:r>
    </w:p>
    <w:bookmarkEnd w:id="28"/>
    <w:bookmarkStart w:id="29" w:name="notable-projects"/>
    <w:p>
      <w:pPr>
        <w:pStyle w:val="Heading3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"Abidjan at Night":</w:t>
      </w:r>
      <w:r>
        <w:t xml:space="preserve"> </w:t>
      </w:r>
      <w:r>
        <w:t xml:space="preserve">A 10-part documentary series capturing the city’s nightlife, culture, and community spirit, aired on local television and streamed on YouTube.</w:t>
      </w:r>
    </w:p>
    <w:p>
      <w:pPr>
        <w:pStyle w:val="BodyText"/>
      </w:pPr>
      <w:r>
        <w:rPr>
          <w:bCs/>
          <w:b/>
        </w:rPr>
        <w:t xml:space="preserve">"Voices of the Lagoon":</w:t>
      </w:r>
      <w:r>
        <w:t xml:space="preserve"> </w:t>
      </w:r>
      <w:r>
        <w:t xml:space="preserve">A short film highlighting environmental challenges faced by Abidjan’s lagoons, supported by UNESCO and showcased at international film festivals.</w:t>
      </w:r>
    </w:p>
    <w:p>
      <w:pPr>
        <w:pStyle w:val="BodyText"/>
      </w:pPr>
      <w:r>
        <w:rPr>
          <w:bCs/>
          <w:b/>
        </w:rPr>
        <w:t xml:space="preserve">Corporate Video for SODECI:</w:t>
      </w:r>
      <w:r>
        <w:t xml:space="preserve"> </w:t>
      </w:r>
      <w:r>
        <w:t xml:space="preserve">Produced a 5-minute promotional video for the national electricity company, emphasizing its role in Ivory Coast’s development.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Dioula (Conversational)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references from clients and colleagues in Ivory Coast Abidjan.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Ivory Coast Abidjan</dc:title>
  <dc:creator/>
  <dc:language>en</dc:language>
  <cp:keywords/>
  <dcterms:created xsi:type="dcterms:W3CDTF">2026-05-30T19:38:12Z</dcterms:created>
  <dcterms:modified xsi:type="dcterms:W3CDTF">2026-05-30T19:38:12Z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