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web-designer-indonesia-jakarta"/>
    <w:p>
      <w:pPr>
        <w:pStyle w:val="Heading2"/>
      </w:pPr>
      <w:r>
        <w:t xml:space="preserve">Web Designer | Indonesia Jakarta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Aria Putra Wijaya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Jalan Sudirman No. 10, Jakarta Pusat, Indonesia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aria.wijaya@example.com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linkedin.com/in/ariawijaya-webdesigner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www.ariawijaya.design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based in Indonesia Jakarta with over 5 years of experience in crafting visually stunning, user-friendly websites tailored for local and international clients. Specializing in responsive design, front-end development, and digital branding, I have successfully delivered projects that align with the dynamic needs of businesses operating in Indonesia’s bustling tech ecosystem. My work consistently reflects a deep understanding of Indonesian market trends, cultural nuances, and the latest web technologies. As a Web Designer in Jakarta, I strive to merge functionality with aesthetic appeal to create digital solutions that drive engagement and growth.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Astra Digital Solutions</w:t>
      </w:r>
      <w:r>
        <w:t xml:space="preserve">, Jakarta Pusat, Indonesia</w:t>
      </w:r>
      <w:r>
        <w:br/>
      </w:r>
      <w:r>
        <w:t xml:space="preserve">May 2020 – Present</w:t>
      </w:r>
      <w:r>
        <w:br/>
      </w:r>
      <w:r>
        <w:t xml:space="preserve">- Led a team of 5 designers to develop and maintain over 30+ websites for clients in e-commerce, education, and fintech sectors.</w:t>
      </w:r>
      <w:r>
        <w:br/>
      </w:r>
      <w:r>
        <w:t xml:space="preserve">- Collaborated with developers to ensure seamless integration of designs with backend systems, optimizing performance for Indonesian users.</w:t>
      </w:r>
      <w:r>
        <w:br/>
      </w:r>
      <w:r>
        <w:t xml:space="preserve">- Created responsive layouts using HTML5, CSS3, and JavaScript frameworks like React.js tailored to Jakarta’s mobile-first audience.</w:t>
      </w:r>
      <w:r>
        <w:br/>
      </w:r>
      <w:r>
        <w:t xml:space="preserve">- Conducted user research and A/B testing to refine designs for better conversion rates in the Indonesian market.</w:t>
      </w:r>
      <w:r>
        <w:br/>
      </w:r>
      <w:r>
        <w:t xml:space="preserve">- Mentored junior designers and organized internal workshops on UI/UX trends specific to Indonesia Jakarta.</w:t>
      </w:r>
    </w:p>
    <w:bookmarkEnd w:id="22"/>
    <w:bookmarkStart w:id="23" w:name="junior-web-designer"/>
    <w:p>
      <w:pPr>
        <w:pStyle w:val="Heading4"/>
      </w:pPr>
      <w:r>
        <w:t xml:space="preserve">Junior Web Designer</w:t>
      </w:r>
    </w:p>
    <w:p>
      <w:pPr>
        <w:pStyle w:val="FirstParagraph"/>
      </w:pPr>
      <w:r>
        <w:rPr>
          <w:bCs/>
          <w:b/>
        </w:rPr>
        <w:t xml:space="preserve">Pixel Innovations</w:t>
      </w:r>
      <w:r>
        <w:t xml:space="preserve">, Jakarta Selatan, Indonesia</w:t>
      </w:r>
      <w:r>
        <w:br/>
      </w:r>
      <w:r>
        <w:t xml:space="preserve">June 2017 – April 2020</w:t>
      </w:r>
      <w:r>
        <w:br/>
      </w:r>
      <w:r>
        <w:t xml:space="preserve">- Assisted in designing and developing websites for SMEs and startups in Jakarta, focusing on clean aesthetics and intuitive navigation.</w:t>
      </w:r>
      <w:r>
        <w:br/>
      </w:r>
      <w:r>
        <w:t xml:space="preserve">- Utilized tools like Figma, Adobe XD, and Sketch to create wireframes and prototypes for clients across industries.</w:t>
      </w:r>
      <w:r>
        <w:br/>
      </w:r>
      <w:r>
        <w:t xml:space="preserve">- Optimized website performance by implementing responsive design techniques to cater to Jakarta’s diverse device users.</w:t>
      </w:r>
      <w:r>
        <w:br/>
      </w:r>
      <w:r>
        <w:t xml:space="preserve">- Collaborated with marketing teams to align web designs with brand identity and local cultural preferences.</w:t>
      </w:r>
    </w:p>
    <w:bookmarkEnd w:id="23"/>
    <w:bookmarkStart w:id="24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Jakarta, Indonesia</w:t>
      </w:r>
      <w:r>
        <w:br/>
      </w:r>
      <w:r>
        <w:t xml:space="preserve">January 2016 – May 2017</w:t>
      </w:r>
      <w:r>
        <w:br/>
      </w:r>
      <w:r>
        <w:t xml:space="preserve">- Designed and launched over 50 websites for small businesses in Jakarta, including restaurants, retail stores, and service providers.</w:t>
      </w:r>
      <w:r>
        <w:br/>
      </w:r>
      <w:r>
        <w:t xml:space="preserve">- Provided ongoing maintenance and updates to ensure compatibility with emerging web standards in Indonesia.</w:t>
      </w:r>
      <w:r>
        <w:br/>
      </w:r>
      <w:r>
        <w:t xml:space="preserve">- Built custom WordPress themes and plugins tailored to the needs of local clients.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graphic-design"/>
    <w:p>
      <w:pPr>
        <w:pStyle w:val="Heading4"/>
      </w:pPr>
      <w:r>
        <w:t xml:space="preserve">Bachelor of Science in Graphic Design</w:t>
      </w:r>
    </w:p>
    <w:p>
      <w:pPr>
        <w:pStyle w:val="FirstParagraph"/>
      </w:pPr>
      <w:r>
        <w:rPr>
          <w:bCs/>
          <w:b/>
        </w:rPr>
        <w:t xml:space="preserve">Institut Teknologi Bandung (ITB)</w:t>
      </w:r>
      <w:r>
        <w:t xml:space="preserve">, Bandung, Indonesia</w:t>
      </w:r>
      <w:r>
        <w:br/>
      </w:r>
      <w:r>
        <w:t xml:space="preserve">Graduated: 2016</w:t>
      </w:r>
      <w:r>
        <w:br/>
      </w:r>
      <w:r>
        <w:t xml:space="preserve">- Specialized in digital design, user experience, and visual communication.</w:t>
      </w:r>
      <w:r>
        <w:br/>
      </w:r>
      <w:r>
        <w:t xml:space="preserve">- Participated in projects focused on designing solutions for Indonesian startups and community initiatives.</w:t>
      </w:r>
    </w:p>
    <w:bookmarkEnd w:id="26"/>
    <w:bookmarkStart w:id="27" w:name="professional-certifications"/>
    <w:p>
      <w:pPr>
        <w:pStyle w:val="Heading4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1"/>
        </w:numPr>
        <w:pStyle w:val="Compact"/>
      </w:pPr>
      <w:r>
        <w:t xml:space="preserve">Adobe Certified Expert – Adobe XD (2019)</w:t>
      </w:r>
    </w:p>
    <w:p>
      <w:pPr>
        <w:numPr>
          <w:ilvl w:val="0"/>
          <w:numId w:val="1001"/>
        </w:numPr>
        <w:pStyle w:val="Compact"/>
      </w:pPr>
      <w:r>
        <w:t xml:space="preserve">Coursera: Responsive Web Design Specialization (2018)</w:t>
      </w:r>
    </w:p>
    <w:p>
      <w:pPr>
        <w:numPr>
          <w:ilvl w:val="0"/>
          <w:numId w:val="1001"/>
        </w:numPr>
        <w:pStyle w:val="Compact"/>
      </w:pPr>
      <w:r>
        <w:t xml:space="preserve">Indonesian Web Association (APWI) Certification in UI/UX Design (2020)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React.js, WordPress, Figma, Adobe Photoshop &amp; Illustrator.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prototyping, user research, A/B testing.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Creative Design:</w:t>
      </w:r>
      <w:r>
        <w:t xml:space="preserve"> </w:t>
      </w:r>
      <w:r>
        <w:t xml:space="preserve">Branding identity creation, typography design, iconography.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client communication, deadline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Indonesian consumer behavior, cultural trends, and digital marketing strategies specific to Jakarta.</w:t>
      </w:r>
    </w:p>
    <w:bookmarkEnd w:id="29"/>
    <w:bookmarkStart w:id="33" w:name="projects"/>
    <w:p>
      <w:pPr>
        <w:pStyle w:val="Heading3"/>
      </w:pPr>
      <w:r>
        <w:t xml:space="preserve">Projects</w:t>
      </w:r>
    </w:p>
    <w:bookmarkStart w:id="30" w:name="kelolatoko.id-e-commerce-platform"/>
    <w:p>
      <w:pPr>
        <w:pStyle w:val="Heading4"/>
      </w:pPr>
      <w:r>
        <w:t xml:space="preserve">KelolaToko.id – E-commerce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the user interface for a local e-commerce platform targeting small retailers in Jakarta. The new design improved user engagement by 35% and increased sales by 20% within six months.</w:t>
      </w:r>
    </w:p>
    <w:bookmarkEnd w:id="30"/>
    <w:bookmarkStart w:id="31" w:name="beritajakarta.news-news-website"/>
    <w:p>
      <w:pPr>
        <w:pStyle w:val="Heading4"/>
      </w:pPr>
      <w:r>
        <w:t xml:space="preserve">BeritaJakarta.News – News Website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responsive website for a Jakarta-based news outlet, focusing on fast loading times and mobile optimization. The site now handles over 1 million monthly visitors.</w:t>
      </w:r>
    </w:p>
    <w:bookmarkEnd w:id="31"/>
    <w:bookmarkStart w:id="32" w:name="godokter.id-telehealth-platform"/>
    <w:p>
      <w:pPr>
        <w:pStyle w:val="Heading4"/>
      </w:pPr>
      <w:r>
        <w:t xml:space="preserve">GoDokter.id – Telehealth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user-friendly interface for a telemedicine service catering to Indonesian patients. The design prioritized accessibility and simplicity, resulting in higher user satisfaction scores.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Bahasa Indonesia – Native proficiency</w:t>
      </w:r>
    </w:p>
    <w:p>
      <w:pPr>
        <w:numPr>
          <w:ilvl w:val="0"/>
          <w:numId w:val="1003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3"/>
        </w:numPr>
        <w:pStyle w:val="Compact"/>
      </w:pPr>
      <w:r>
        <w:t xml:space="preserve">Indonesian Business Language – Advanced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This Curriculum Vitae is tailored for a Web Designer in Indonesia Jakarta, highlighting expertise in digital design, local market insights, and a commitment to excellence in the Indonesian tech industry.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Indonesia Jakarta</dc:title>
  <dc:creator/>
  <dc:language>en</dc:language>
  <cp:keywords/>
  <dcterms:created xsi:type="dcterms:W3CDTF">2026-07-21T16:48:24Z</dcterms:created>
  <dcterms:modified xsi:type="dcterms:W3CDTF">2026-07-21T16:48:24Z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