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(Indonesia</w:t>
      </w:r>
      <w:r>
        <w:t xml:space="preserve"> </w:t>
      </w:r>
      <w:r>
        <w:t xml:space="preserve">Jakarta)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lder-specializing-in-indonesia-jakarta"/>
    <w:p>
      <w:pPr>
        <w:pStyle w:val="Heading2"/>
      </w:pPr>
      <w:r>
        <w:t xml:space="preserve">Welder Specializing in Indonesia Jakarta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Budi Prasetyo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Jl. Raya Jakarta No. 123, Jakarta Pusat, Indonesia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budi.welder@example.com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linkedin.com/in/budiprasetyo-welder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experience in industrial and construction projects across Indonesia Jakarta. Proficient in various welding techniques such as MIG, TIG, and Stick welding, with a strong focus on safety standards and quality assurance. Committed to delivering precise and durable results tailored to the dynamic needs of Jakarta's growing infrastructure sector. A team player with excellent communication skills, capable of working in high-pressure environments while adhering to local regulations and international industry benchmarks.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PT. Wijaya Karya (Persero) Tbk.</w:t>
      </w:r>
      <w:r>
        <w:t xml:space="preserve">, Jakarta Pusat, Indonesia</w:t>
      </w:r>
      <w:r>
        <w:br/>
      </w: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15 welders on large-scale construction projects, including the fabrication of steel structures for commercial buildings and bridges in Jakarta.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ISO 9001 standards and local safety regulations (Permenaker No. 26/2018) during all welding operations.</w:t>
      </w:r>
    </w:p>
    <w:p>
      <w:pPr>
        <w:numPr>
          <w:ilvl w:val="0"/>
          <w:numId w:val="1001"/>
        </w:numPr>
        <w:pStyle w:val="Compact"/>
      </w:pPr>
      <w:r>
        <w:t xml:space="preserve">Implemented advanced TIG welding techniques to improve the quality of stainless steel components used in industrial equipment.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welders on safe practices and efficient techniques specific to Jakarta's climate and project demands.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CV. Jaya Abadi Steel</w:t>
      </w:r>
      <w:r>
        <w:t xml:space="preserve">, Jakarta Barat, Indonesia</w:t>
      </w:r>
      <w:r>
        <w:br/>
      </w:r>
      <w:r>
        <w:rPr>
          <w:iCs/>
          <w:i/>
        </w:rPr>
        <w:t xml:space="preserve">July 2015 – February 2018</w:t>
      </w:r>
    </w:p>
    <w:p>
      <w:pPr>
        <w:numPr>
          <w:ilvl w:val="0"/>
          <w:numId w:val="1002"/>
        </w:numPr>
        <w:pStyle w:val="Compact"/>
      </w:pPr>
      <w:r>
        <w:t xml:space="preserve">Produced and repaired metal components for automotive and manufacturing sectors, ensuring precision and adherence to client specifications.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interpret technical drawings and blueprints for complex welding tasks in Jakarta's industrial zones.</w:t>
      </w:r>
    </w:p>
    <w:p>
      <w:pPr>
        <w:numPr>
          <w:ilvl w:val="0"/>
          <w:numId w:val="1002"/>
        </w:numPr>
        <w:pStyle w:val="Compact"/>
      </w:pPr>
      <w:r>
        <w:t xml:space="preserve">Utilized MIG welding machines to fabricate structural steel beams for high-rise buildings under tight deadlines.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welding equipment to optimize performance and reduce downtime, contributing to project efficiency.</w:t>
      </w:r>
    </w:p>
    <w:bookmarkEnd w:id="23"/>
    <w:bookmarkStart w:id="24" w:name="intern-welder"/>
    <w:p>
      <w:pPr>
        <w:pStyle w:val="Heading4"/>
      </w:pPr>
      <w:r>
        <w:t xml:space="preserve">Intern Welder</w:t>
      </w:r>
    </w:p>
    <w:p>
      <w:pPr>
        <w:pStyle w:val="FirstParagraph"/>
      </w:pPr>
      <w:r>
        <w:rPr>
          <w:bCs/>
          <w:b/>
        </w:rPr>
        <w:t xml:space="preserve">PT. Krakatau Steel</w:t>
      </w:r>
      <w:r>
        <w:t xml:space="preserve">, Cilegon, Banten (Remote for Jakarta Projects)</w:t>
      </w:r>
      <w:r>
        <w:br/>
      </w:r>
      <w:r>
        <w:rPr>
          <w:iCs/>
          <w:i/>
        </w:rPr>
        <w:t xml:space="preserve">June 2013 – June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arc welding and metal cutting, supporting production teams on steel fabrication projects.</w:t>
      </w:r>
    </w:p>
    <w:p>
      <w:pPr>
        <w:numPr>
          <w:ilvl w:val="0"/>
          <w:numId w:val="1003"/>
        </w:numPr>
        <w:pStyle w:val="Compact"/>
      </w:pPr>
      <w:r>
        <w:t xml:space="preserve">Assisted in quality control checks for welds, ensuring compliance with Indonesian national standards (SNI).</w:t>
      </w:r>
    </w:p>
    <w:p>
      <w:pPr>
        <w:numPr>
          <w:ilvl w:val="0"/>
          <w:numId w:val="1003"/>
        </w:numPr>
        <w:pStyle w:val="Compact"/>
      </w:pPr>
      <w:r>
        <w:t xml:space="preserve">Participated in safety drills and emergency response training to align with Jakarta's industrial safety protocols.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MIG, TIG, Stick welding; plasma cutting; metal fabrication; structural steel assembly.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Sertifikat Kualifikasi Kerja (SKK) Welding Level 3 (Indonesia); AWS Certified Welder (International).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reading technical drawings; SolidWorks for conceptual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Bahasa Indonesia and English, with basic knowledge of Mandarin for collaboration with Chinese contractors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30-Hour Certification; familiarity with Indonesian Work Safety Act (UU No. 1 Tahun 1956).</w:t>
      </w:r>
    </w:p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Mechanical Engineering</w:t>
      </w:r>
      <w:r>
        <w:t xml:space="preserve">, Institut Teknologi Nasional (ITN) Malang</w:t>
      </w:r>
      <w:r>
        <w:br/>
      </w:r>
      <w:r>
        <w:rPr>
          <w:iCs/>
          <w:i/>
        </w:rPr>
        <w:t xml:space="preserve">Graduated: June 2013</w:t>
      </w:r>
    </w:p>
    <w:p>
      <w:pPr>
        <w:pStyle w:val="BodyText"/>
      </w:pPr>
      <w:r>
        <w:rPr>
          <w:bCs/>
          <w:b/>
        </w:rPr>
        <w:t xml:space="preserve">Vocational Training in Welding Technology</w:t>
      </w:r>
      <w:r>
        <w:t xml:space="preserve">, Balai Latihan Kerja (BLK) Jakarta</w:t>
      </w:r>
      <w:r>
        <w:br/>
      </w:r>
      <w:r>
        <w:rPr>
          <w:iCs/>
          <w:i/>
        </w:rPr>
        <w:t xml:space="preserve">Completed: December 2012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Sertifikat Kualifikasi Kerja (SKK) Welding Level 3, Kementerian Ketenagakerjaan RI (2020)</w:t>
      </w:r>
    </w:p>
    <w:p>
      <w:pPr>
        <w:numPr>
          <w:ilvl w:val="0"/>
          <w:numId w:val="1005"/>
        </w:numPr>
        <w:pStyle w:val="Compact"/>
      </w:pPr>
      <w:r>
        <w:t xml:space="preserve">AWS Certified Welder, American Welding Society (2019)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Certification, OSHA Compliance Training (2017)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welding instructor at a local vocational school in Jakarta, teaching 50+ students basic and advanced welding techniques since 2021.</w:t>
      </w:r>
    </w:p>
    <w:p>
      <w:pPr>
        <w:pStyle w:val="BodyText"/>
      </w:pPr>
      <w:r>
        <w:rPr>
          <w:bCs/>
          <w:b/>
        </w:rPr>
        <w:t xml:space="preserve">Projects in Indonesia Jakarta:</w:t>
      </w:r>
    </w:p>
    <w:p>
      <w:pPr>
        <w:numPr>
          <w:ilvl w:val="0"/>
          <w:numId w:val="1006"/>
        </w:numPr>
        <w:pStyle w:val="Compact"/>
      </w:pPr>
      <w:r>
        <w:t xml:space="preserve">Congestion-Free Corridor (CC) Project: Welded structural components for elevated rail systems.</w:t>
      </w:r>
    </w:p>
    <w:p>
      <w:pPr>
        <w:numPr>
          <w:ilvl w:val="0"/>
          <w:numId w:val="1006"/>
        </w:numPr>
        <w:pStyle w:val="Compact"/>
      </w:pPr>
      <w:r>
        <w:t xml:space="preserve">Jakarta International Container Terminal (JICT): Fabricated and repaired heavy machinery parts.</w:t>
      </w:r>
    </w:p>
    <w:p>
      <w:pPr>
        <w:numPr>
          <w:ilvl w:val="0"/>
          <w:numId w:val="1006"/>
        </w:numPr>
        <w:pStyle w:val="Compact"/>
      </w:pPr>
      <w:r>
        <w:t xml:space="preserve">Pulau Cipunak Industrial Park: Constructed steel frameworks for warehouse facilities.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Contactable via email or phone.</w:t>
      </w:r>
    </w:p>
    <w:bookmarkEnd w:id="29"/>
    <w:p>
      <w:pPr>
        <w:pStyle w:val="BodyText"/>
      </w:pPr>
      <w:r>
        <w:t xml:space="preserve">© 2023 Budi Prasetyo.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(Indonesia Jakarta)</dc:title>
  <dc:creator/>
  <cp:keywords/>
  <dcterms:created xsi:type="dcterms:W3CDTF">2026-05-30T23:37:00Z</dcterms:created>
  <dcterms:modified xsi:type="dcterms:W3CDTF">2026-05-30T23:37:00Z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