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construction, oil and gas, and manufacturing industries across Kuwait City. Proficient in various welding techniques such as MIG, TIG, SMAW, and FCAW. A dedicated professional with a strong commitment to safety standards, precision craftsmanship, and project efficiency. Proven ability to deliver high-quality welds under challenging conditions in Kuwait’s demanding industrial environment. Eager to contribute expertise in welding solutions for infrastructure development and maintenance projects in Kuwait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ertified-welder"/>
    <w:p>
      <w:pPr>
        <w:pStyle w:val="Heading3"/>
      </w:pPr>
      <w:r>
        <w:t xml:space="preserve">Certified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Performed MIG and TIG welding on steel structures for commercial and residential construction projects in Kuwait City.</w:t>
      </w:r>
    </w:p>
    <w:p>
      <w:pPr>
        <w:numPr>
          <w:ilvl w:val="0"/>
          <w:numId w:val="1001"/>
        </w:numPr>
        <w:pStyle w:val="Compact"/>
      </w:pPr>
      <w:r>
        <w:t xml:space="preserve">Certified to adhere to AWS D1.1 and ASME standards, ensuring compliance with international quality benchmarks.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technical drawings and specifications for accurate weld execution.</w:t>
      </w:r>
    </w:p>
    <w:p>
      <w:pPr>
        <w:numPr>
          <w:ilvl w:val="0"/>
          <w:numId w:val="1001"/>
        </w:numPr>
        <w:pStyle w:val="Compact"/>
      </w:pPr>
      <w:r>
        <w:t xml:space="preserve">Conducted regular equipment maintenance and safety checks on welding tools, contributing to a zero-accident record during tenure.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enhancing team efficiency in high-pressure environments of Kuwait City’s industrial zones.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Crafted and repaired metal components for oil rigs and pipelines in collaboration with major energy companies in Kuwait.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techniques to address complex challenges in high-temperature and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maintenance of infrastructure projects, ensuring structural integrity during the expansion of Kuwait City’s industrial sectors.</w:t>
      </w:r>
    </w:p>
    <w:p>
      <w:pPr>
        <w:numPr>
          <w:ilvl w:val="0"/>
          <w:numId w:val="1002"/>
        </w:numPr>
        <w:pStyle w:val="Compact"/>
      </w:pPr>
      <w:r>
        <w:t xml:space="preserve">Documented all welding processes and test results for quality control audits, aligning with Kuwait’s regulatory frameworks.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delivery of precision welds in a 2023 project that supported the city’s infrastructure modernization.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[Training Institution],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major welding methods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construction projects across Kuwait City, including commercial complexes and residential towers.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MIG, TIG, SMAW, FCAW welding; plasma cutting; oxy-acetylene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Lincoln Electric, Miller Electric welders; angle grinders; gas cylinders and regulators.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AWS D1.1/D1.5, ASME BPVC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Diagnosed and resolved welding defects such as porosity, cracking, and distortion in Kuwait City’s harsh environmental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communication, time management, and attention to detail for high-stakes projects in Kuwait.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99251eb2d938a5996cf0cdb392c22d45b5ec5e"/>
    <w:p>
      <w:pPr>
        <w:pStyle w:val="Heading3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[Technical Institute Name], Kuwait City, Kuwait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5"/>
        </w:numPr>
        <w:pStyle w:val="Compact"/>
      </w:pPr>
      <w:r>
        <w:t xml:space="preserve">Coursework included metallurgy, welding processes, and safety procedures aligned with industry requirements in Kuwait.</w:t>
      </w:r>
    </w:p>
    <w:p>
      <w:pPr>
        <w:numPr>
          <w:ilvl w:val="0"/>
          <w:numId w:val="1005"/>
        </w:numPr>
        <w:pStyle w:val="Compact"/>
      </w:pPr>
      <w:r>
        <w:t xml:space="preserve">Completed internships at local fabrication plants, gaining practical experience in welding applications for the city’s construction sector.</w:t>
      </w:r>
    </w:p>
    <w:bookmarkEnd w:id="27"/>
    <w:bookmarkStart w:id="28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[School Name], Kuwait City, Kuwait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Welding Inspector (CWI):</w:t>
      </w:r>
      <w:r>
        <w:t xml:space="preserve"> </w:t>
      </w:r>
      <w:r>
        <w:t xml:space="preserve">Valid until [Date], issued by the American Welding Society.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Demonstrates knowledge of workplace safety standards critical for Kuwait’s industrial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 National Qualifications Framework (KNQF) Welding Certification:</w:t>
      </w:r>
      <w:r>
        <w:t xml:space="preserve"> </w:t>
      </w:r>
      <w:r>
        <w:t xml:space="preserve">Recognized by local employers for compliance with national standards.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Welders Association:</w:t>
      </w:r>
      <w:r>
        <w:t xml:space="preserve"> </w:t>
      </w:r>
      <w:r>
        <w:t xml:space="preserve">Active member since [Year], attending workshops and networking events to stay updated on industry trends in Kuwait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Society of Professional Engineers (NSPE):</w:t>
      </w:r>
      <w:r>
        <w:t xml:space="preserve"> </w:t>
      </w:r>
      <w:r>
        <w:t xml:space="preserve">Affiliated with engineering professionals to enhance technical knowledge for cross-disciplinary projects.</w:t>
      </w:r>
    </w:p>
    <w:bookmarkEnd w:id="31"/>
    <w:bookmarkStart w:id="32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Kuwait City Metro Expansion Project (2021–2023):</w:t>
      </w:r>
      <w:r>
        <w:t xml:space="preserve"> </w:t>
      </w:r>
      <w:r>
        <w:t xml:space="preserve">Contributed to the welding of structural steel components for underground stations, ensuring compliance with stringent safety standards.</w:t>
      </w:r>
    </w:p>
    <w:p>
      <w:pPr>
        <w:pStyle w:val="BodyText"/>
      </w:pPr>
      <w:r>
        <w:rPr>
          <w:bCs/>
          <w:b/>
        </w:rPr>
        <w:t xml:space="preserve">Oil and Gas Pipeline Repair (2019):</w:t>
      </w:r>
      <w:r>
        <w:t xml:space="preserve"> </w:t>
      </w:r>
      <w:r>
        <w:t xml:space="preserve">Led a team to repair a critical pipeline in Kuwait’s northern regions, minimizing downtime and ensuring operational continuity.</w:t>
      </w:r>
    </w:p>
    <w:p>
      <w:pPr>
        <w:pStyle w:val="BodyText"/>
      </w:pPr>
      <w:r>
        <w:rPr>
          <w:bCs/>
          <w:b/>
        </w:rPr>
        <w:t xml:space="preserve">Residential Complex Fabrication (2017):</w:t>
      </w:r>
      <w:r>
        <w:t xml:space="preserve"> </w:t>
      </w:r>
      <w:r>
        <w:t xml:space="preserve">Delivered over 500 tons of welded steel structures for a high-rise development in Kuwait City, achieving zero rework.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communication in Kuwait’s international projects).</w:t>
      </w:r>
    </w:p>
    <w:p>
      <w:pPr>
        <w:numPr>
          <w:ilvl w:val="0"/>
          <w:numId w:val="1008"/>
        </w:numPr>
        <w:pStyle w:val="Compact"/>
      </w:pPr>
      <w:r>
        <w:t xml:space="preserve">Arabic – Proficient (effective collaboration with local teams and clients).</w:t>
      </w:r>
    </w:p>
    <w:bookmarkEnd w:id="33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pPr>
        <w:pStyle w:val="BodyText"/>
      </w:pPr>
      <w:r>
        <w:t xml:space="preserve">This Curriculum Vitae is tailored for Welder roles in Kuwait City, emphasizing technical expertise, compliance with local standards, and a commitment to excellence in the welding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Kuwait City</dc:title>
  <dc:creator/>
  <dc:language>en</dc:language>
  <cp:keywords/>
  <dcterms:created xsi:type="dcterms:W3CDTF">2026-05-31T02:05:44Z</dcterms:created>
  <dcterms:modified xsi:type="dcterms:W3CDTF">2026-05-31T02:05:44Z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