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+60 12-345 6789</w:t>
      </w:r>
    </w:p>
    <w:p>
      <w:pPr>
        <w:pStyle w:val="BodyText"/>
      </w:pPr>
      <w:r>
        <w:rPr>
          <w:bCs/>
          <w:b/>
        </w:rPr>
        <w:t xml:space="preserve">Location:</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highly skilled and certified Welder with over [X years] of experience in the construction, manufacturing, and infrastructure sectors. Specializing in advanced welding techniques such as Shielded Metal Arc Welding (SMAW), Gas Metal Arc Welding (GMAW), and Tungsten Inert Gas (TIG) welding. Committed to delivering high-quality welds that meet international standards while adhering to safety protocols. Proven expertise in working on projects across Malaysia, particularly in Kuala Lumpur, where the demand for precision and reliability in welding is critical. A team player with strong problem-solving skills and a deep understanding of the unique challenges faced by welders in Malaysia’s dynamic industrial environment.</w:t>
      </w:r>
    </w:p>
    <w:bookmarkEnd w:id="21"/>
    <w:bookmarkStart w:id="24" w:name="work-experience"/>
    <w:p>
      <w:pPr>
        <w:pStyle w:val="Heading2"/>
      </w:pPr>
      <w:r>
        <w:t xml:space="preserve">Work Experience</w:t>
      </w:r>
    </w:p>
    <w:bookmarkStart w:id="22" w:name="senior-welder"/>
    <w:p>
      <w:pPr>
        <w:pStyle w:val="Heading3"/>
      </w:pPr>
      <w:r>
        <w:t xml:space="preserve">Senior Welder</w:t>
      </w:r>
    </w:p>
    <w:p>
      <w:pPr>
        <w:pStyle w:val="FirstParagraph"/>
      </w:pPr>
      <w:r>
        <w:rPr>
          <w:bCs/>
          <w:b/>
        </w:rPr>
        <w:t xml:space="preserve">ABC Engineering Solutions Sdn. Bhd.</w:t>
      </w:r>
    </w:p>
    <w:p>
      <w:pPr>
        <w:pStyle w:val="BodyText"/>
      </w:pPr>
      <w:r>
        <w:rPr>
          <w:iCs/>
          <w:i/>
        </w:rPr>
        <w:t xml:space="preserve">Kuala Lumpur, Malaysia | [Start Date] – [End Date]</w:t>
      </w:r>
    </w:p>
    <w:p>
      <w:pPr>
        <w:numPr>
          <w:ilvl w:val="0"/>
          <w:numId w:val="1001"/>
        </w:numPr>
        <w:pStyle w:val="Compact"/>
      </w:pPr>
      <w:r>
        <w:t xml:space="preserve">Responsible for performing complex welding operations on steel structures, pipelines, and machinery components for major construction projects in Kuala Lumpur.</w:t>
      </w:r>
    </w:p>
    <w:p>
      <w:pPr>
        <w:numPr>
          <w:ilvl w:val="0"/>
          <w:numId w:val="1001"/>
        </w:numPr>
        <w:pStyle w:val="Compact"/>
      </w:pPr>
      <w:r>
        <w:t xml:space="preserve">Ensured compliance with Malaysian standards (MS) and international standards (ISO 9001, AWS D17.1) to maintain quality and safety in all welds.</w:t>
      </w:r>
    </w:p>
    <w:p>
      <w:pPr>
        <w:numPr>
          <w:ilvl w:val="0"/>
          <w:numId w:val="1001"/>
        </w:numPr>
        <w:pStyle w:val="Compact"/>
      </w:pPr>
      <w:r>
        <w:t xml:space="preserve">Collaborated with engineers and project managers to interpret technical drawings, blueprints, and specifications for accurate welding execution.</w:t>
      </w:r>
    </w:p>
    <w:p>
      <w:pPr>
        <w:numPr>
          <w:ilvl w:val="0"/>
          <w:numId w:val="1001"/>
        </w:numPr>
        <w:pStyle w:val="Compact"/>
      </w:pPr>
      <w:r>
        <w:t xml:space="preserve">Provided on-site training to junior welders, enhancing team efficiency and productivity in high-pressure environments.</w:t>
      </w:r>
    </w:p>
    <w:p>
      <w:pPr>
        <w:numPr>
          <w:ilvl w:val="0"/>
          <w:numId w:val="1001"/>
        </w:numPr>
        <w:pStyle w:val="Compact"/>
      </w:pPr>
      <w:r>
        <w:t xml:space="preserve">Conducted regular equipment maintenance and safety checks to prevent accidents and ensure optimal performance of welding tools in Kuala Lumpur’s humid climate.</w:t>
      </w:r>
    </w:p>
    <w:bookmarkEnd w:id="22"/>
    <w:bookmarkStart w:id="23" w:name="welder"/>
    <w:p>
      <w:pPr>
        <w:pStyle w:val="Heading3"/>
      </w:pPr>
      <w:r>
        <w:t xml:space="preserve">Welder</w:t>
      </w:r>
    </w:p>
    <w:p>
      <w:pPr>
        <w:pStyle w:val="FirstParagraph"/>
      </w:pPr>
      <w:r>
        <w:rPr>
          <w:bCs/>
          <w:b/>
        </w:rPr>
        <w:t xml:space="preserve">XYZ Fabrication &amp; Construction Sdn. Bhd.</w:t>
      </w:r>
    </w:p>
    <w:p>
      <w:pPr>
        <w:pStyle w:val="BodyText"/>
      </w:pPr>
      <w:r>
        <w:rPr>
          <w:iCs/>
          <w:i/>
        </w:rPr>
        <w:t xml:space="preserve">Kuala Lumpur, Malaysia | [Start Date] – [End Date]</w:t>
      </w:r>
    </w:p>
    <w:p>
      <w:pPr>
        <w:numPr>
          <w:ilvl w:val="0"/>
          <w:numId w:val="1002"/>
        </w:numPr>
        <w:pStyle w:val="Compact"/>
      </w:pPr>
      <w:r>
        <w:t xml:space="preserve">Completed a wide range of welding tasks, including structural steelwork, pipefitting, and metal fabrication for commercial and residential projects in Kuala Lumpur.</w:t>
      </w:r>
    </w:p>
    <w:p>
      <w:pPr>
        <w:numPr>
          <w:ilvl w:val="0"/>
          <w:numId w:val="1002"/>
        </w:numPr>
        <w:pStyle w:val="Compact"/>
      </w:pPr>
      <w:r>
        <w:t xml:space="preserve">Utilized advanced welding techniques to join various materials such as carbon steel, stainless steel, and aluminum, ensuring durability and aesthetic quality.</w:t>
      </w:r>
    </w:p>
    <w:p>
      <w:pPr>
        <w:numPr>
          <w:ilvl w:val="0"/>
          <w:numId w:val="1002"/>
        </w:numPr>
        <w:pStyle w:val="Compact"/>
      </w:pPr>
      <w:r>
        <w:t xml:space="preserve">Played a key role in the successful completion of the [Project Name], a high-rise building project in Kuala Lumpur’s Central Business District (CBD), where precision welding was critical for structural integrity.</w:t>
      </w:r>
    </w:p>
    <w:p>
      <w:pPr>
        <w:numPr>
          <w:ilvl w:val="0"/>
          <w:numId w:val="1002"/>
        </w:numPr>
        <w:pStyle w:val="Compact"/>
      </w:pPr>
      <w:r>
        <w:t xml:space="preserve">Maintained detailed records of welding processes, materials used, and test results to meet compliance requirements under Malaysia’s Occupational Safety and Health Act (OSHA).</w:t>
      </w:r>
    </w:p>
    <w:p>
      <w:pPr>
        <w:numPr>
          <w:ilvl w:val="0"/>
          <w:numId w:val="1002"/>
        </w:numPr>
        <w:pStyle w:val="Compact"/>
      </w:pPr>
      <w:r>
        <w:t xml:space="preserve">Received recognition for consistently meeting deadlines while maintaining high standards of workmanship in fast-paced environments across Kuala Lumpur.</w:t>
      </w:r>
    </w:p>
    <w:bookmarkEnd w:id="23"/>
    <w:bookmarkEnd w:id="24"/>
    <w:bookmarkStart w:id="27" w:name="education-certifications"/>
    <w:p>
      <w:pPr>
        <w:pStyle w:val="Heading2"/>
      </w:pPr>
      <w:r>
        <w:t xml:space="preserve">Education &amp; Certifications</w:t>
      </w:r>
    </w:p>
    <w:bookmarkStart w:id="25" w:name="certificate-in-welding-technology"/>
    <w:p>
      <w:pPr>
        <w:pStyle w:val="Heading3"/>
      </w:pPr>
      <w:r>
        <w:t xml:space="preserve">Certificate in Welding Technology</w:t>
      </w:r>
    </w:p>
    <w:p>
      <w:pPr>
        <w:pStyle w:val="FirstParagraph"/>
      </w:pPr>
      <w:r>
        <w:rPr>
          <w:bCs/>
          <w:b/>
        </w:rPr>
        <w:t xml:space="preserve">Malaysia Technical Institute (MTI), Kuala Lumpur</w:t>
      </w:r>
    </w:p>
    <w:p>
      <w:pPr>
        <w:pStyle w:val="BodyText"/>
      </w:pPr>
      <w:r>
        <w:rPr>
          <w:iCs/>
          <w:i/>
        </w:rPr>
        <w:t xml:space="preserve">[Year of Completion]</w:t>
      </w:r>
    </w:p>
    <w:p>
      <w:pPr>
        <w:numPr>
          <w:ilvl w:val="0"/>
          <w:numId w:val="1003"/>
        </w:numPr>
        <w:pStyle w:val="Compact"/>
      </w:pPr>
      <w:r>
        <w:t xml:space="preserve">Specialized training in welding processes, metallurgy, and safety procedures tailored for the Malaysian industrial sector.</w:t>
      </w:r>
    </w:p>
    <w:p>
      <w:pPr>
        <w:numPr>
          <w:ilvl w:val="0"/>
          <w:numId w:val="1003"/>
        </w:numPr>
        <w:pStyle w:val="Compact"/>
      </w:pPr>
      <w:r>
        <w:t xml:space="preserve">Certified to perform welds according to AWS D1.1 (Structural Welding Code) and MS 2098:2015 standards.</w:t>
      </w:r>
    </w:p>
    <w:bookmarkEnd w:id="25"/>
    <w:bookmarkStart w:id="26" w:name="advanced-welding-certification"/>
    <w:p>
      <w:pPr>
        <w:pStyle w:val="Heading3"/>
      </w:pPr>
      <w:r>
        <w:t xml:space="preserve">Advanced Welding Certification</w:t>
      </w:r>
    </w:p>
    <w:p>
      <w:pPr>
        <w:pStyle w:val="FirstParagraph"/>
      </w:pPr>
      <w:r>
        <w:rPr>
          <w:bCs/>
          <w:b/>
        </w:rPr>
        <w:t xml:space="preserve">International Institute of Welding (IIW), Kuala Lumpur</w:t>
      </w:r>
    </w:p>
    <w:p>
      <w:pPr>
        <w:pStyle w:val="BodyText"/>
      </w:pPr>
      <w:r>
        <w:rPr>
          <w:iCs/>
          <w:i/>
        </w:rPr>
        <w:t xml:space="preserve">[Year of Completion]</w:t>
      </w:r>
    </w:p>
    <w:p>
      <w:pPr>
        <w:numPr>
          <w:ilvl w:val="0"/>
          <w:numId w:val="1004"/>
        </w:numPr>
        <w:pStyle w:val="Compact"/>
      </w:pPr>
      <w:r>
        <w:t xml:space="preserve">Completed a rigorous program focused on advanced techniques, including robotic welding and inspection methods.</w:t>
      </w:r>
    </w:p>
    <w:p>
      <w:pPr>
        <w:numPr>
          <w:ilvl w:val="0"/>
          <w:numId w:val="1004"/>
        </w:numPr>
        <w:pStyle w:val="Compact"/>
      </w:pPr>
      <w:r>
        <w:t xml:space="preserve">Gained hands-on experience with state-of-the-art equipment used in Malaysia’s modern manufacturing facilities.</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SMAW, GMAW, TIG welding; pipe welding; structural steelwork; metal cutting and grinding.</w:t>
      </w:r>
    </w:p>
    <w:p>
      <w:pPr>
        <w:numPr>
          <w:ilvl w:val="0"/>
          <w:numId w:val="1005"/>
        </w:numPr>
        <w:pStyle w:val="Compact"/>
      </w:pPr>
      <w:r>
        <w:rPr>
          <w:bCs/>
          <w:b/>
        </w:rPr>
        <w:t xml:space="preserve">Safety Protocols:</w:t>
      </w:r>
      <w:r>
        <w:t xml:space="preserve"> </w:t>
      </w:r>
      <w:r>
        <w:t xml:space="preserve">OSHA compliance, PPE usage, fire safety in welding environments.</w:t>
      </w:r>
    </w:p>
    <w:p>
      <w:pPr>
        <w:numPr>
          <w:ilvl w:val="0"/>
          <w:numId w:val="1005"/>
        </w:numPr>
        <w:pStyle w:val="Compact"/>
      </w:pPr>
      <w:r>
        <w:rPr>
          <w:bCs/>
          <w:b/>
        </w:rPr>
        <w:t xml:space="preserve">Software Proficiency:</w:t>
      </w:r>
      <w:r>
        <w:t xml:space="preserve"> </w:t>
      </w:r>
      <w:r>
        <w:t xml:space="preserve">AutoCAD for blueprint interpretation, basic knowledge of ERP systems for project management.</w:t>
      </w:r>
    </w:p>
    <w:p>
      <w:pPr>
        <w:numPr>
          <w:ilvl w:val="0"/>
          <w:numId w:val="1005"/>
        </w:numPr>
        <w:pStyle w:val="Compact"/>
      </w:pPr>
      <w:r>
        <w:rPr>
          <w:bCs/>
          <w:b/>
        </w:rPr>
        <w:t xml:space="preserve">Soft Skills:</w:t>
      </w:r>
      <w:r>
        <w:t xml:space="preserve"> </w:t>
      </w:r>
      <w:r>
        <w:t xml:space="preserve">Team collaboration, problem-solving under pressure, attention to detail.</w:t>
      </w:r>
    </w:p>
    <w:bookmarkEnd w:id="28"/>
    <w:bookmarkStart w:id="29" w:name="achievements"/>
    <w:p>
      <w:pPr>
        <w:pStyle w:val="Heading2"/>
      </w:pPr>
      <w:r>
        <w:t xml:space="preserve">Achievements</w:t>
      </w:r>
    </w:p>
    <w:p>
      <w:pPr>
        <w:numPr>
          <w:ilvl w:val="0"/>
          <w:numId w:val="1006"/>
        </w:numPr>
        <w:pStyle w:val="Compact"/>
      </w:pPr>
      <w:r>
        <w:t xml:space="preserve">Recognized as "Top Welder of the Year 2023" by the Malaysian Welding Association for exceptional contributions to infrastructure projects in Kuala Lumpur.</w:t>
      </w:r>
    </w:p>
    <w:p>
      <w:pPr>
        <w:numPr>
          <w:ilvl w:val="0"/>
          <w:numId w:val="1006"/>
        </w:numPr>
        <w:pStyle w:val="Compact"/>
      </w:pPr>
      <w:r>
        <w:t xml:space="preserve">Contributed to a 15% increase in project efficiency at ABC Engineering Solutions Sdn. Bhd. through optimized welding techniques and mentorship programs.</w:t>
      </w:r>
    </w:p>
    <w:p>
      <w:pPr>
        <w:numPr>
          <w:ilvl w:val="0"/>
          <w:numId w:val="1006"/>
        </w:numPr>
        <w:pStyle w:val="Compact"/>
      </w:pPr>
      <w:r>
        <w:t xml:space="preserve">Participated in the [Project Name] pipeline installation, which received the "Best Industrial Project" award from the Malaysian Construction Association.</w:t>
      </w:r>
    </w:p>
    <w:bookmarkEnd w:id="29"/>
    <w:bookmarkStart w:id="30" w:name="professional-memberships"/>
    <w:p>
      <w:pPr>
        <w:pStyle w:val="Heading2"/>
      </w:pPr>
      <w:r>
        <w:t xml:space="preserve">Professional Memberships</w:t>
      </w:r>
    </w:p>
    <w:p>
      <w:pPr>
        <w:numPr>
          <w:ilvl w:val="0"/>
          <w:numId w:val="1007"/>
        </w:numPr>
        <w:pStyle w:val="Compact"/>
      </w:pPr>
      <w:r>
        <w:rPr>
          <w:bCs/>
          <w:b/>
        </w:rPr>
        <w:t xml:space="preserve">Malaysian Welding Association (MWA)</w:t>
      </w:r>
      <w:r>
        <w:t xml:space="preserve"> </w:t>
      </w:r>
      <w:r>
        <w:t xml:space="preserve">– Member since [Year]</w:t>
      </w:r>
    </w:p>
    <w:p>
      <w:pPr>
        <w:numPr>
          <w:ilvl w:val="0"/>
          <w:numId w:val="1007"/>
        </w:numPr>
        <w:pStyle w:val="Compact"/>
      </w:pPr>
      <w:r>
        <w:rPr>
          <w:bCs/>
          <w:b/>
        </w:rPr>
        <w:t xml:space="preserve">International Institute of Welding (IIW)</w:t>
      </w:r>
      <w:r>
        <w:t xml:space="preserve"> </w:t>
      </w:r>
      <w:r>
        <w:t xml:space="preserve">– Affiliate member</w:t>
      </w:r>
    </w:p>
    <w:bookmarkEnd w:id="30"/>
    <w:bookmarkStart w:id="31" w:name="references"/>
    <w:p>
      <w:pPr>
        <w:pStyle w:val="Heading2"/>
      </w:pPr>
      <w:r>
        <w:t xml:space="preserve">References</w:t>
      </w:r>
    </w:p>
    <w:p>
      <w:pPr>
        <w:pStyle w:val="FirstParagraph"/>
      </w:pPr>
      <w:r>
        <w:t xml:space="preserve">Available upon request. Contact [Your Name] at [your.email@example.com] or +60 12-345 6789.</w:t>
      </w:r>
    </w:p>
    <w:p>
      <w:pPr>
        <w:pStyle w:val="BodyText"/>
      </w:pPr>
      <w:r>
        <w:rPr>
          <w:bCs/>
          <w:b/>
        </w:rPr>
        <w:t xml:space="preserve">Curriculum Vitae - Welder in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Malaysia Kuala Lumpur</dc:title>
  <dc:creator/>
  <dc:language>en</dc:language>
  <cp:keywords/>
  <dcterms:created xsi:type="dcterms:W3CDTF">2026-07-28T21:20:54Z</dcterms:created>
  <dcterms:modified xsi:type="dcterms:W3CDTF">2026-07-28T21:20:54Z</dcterms:modified>
</cp:coreProperties>
</file>

<file path=docProps/custom.xml><?xml version="1.0" encoding="utf-8"?>
<Properties xmlns="http://schemas.openxmlformats.org/officeDocument/2006/custom-properties" xmlns:vt="http://schemas.openxmlformats.org/officeDocument/2006/docPropsVTypes"/>
</file>