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31" w:name="welder-saudi-arabia-jeddah"/>
    <w:p>
      <w:pPr>
        <w:pStyle w:val="Heading2"/>
      </w:pPr>
      <w:r>
        <w:t xml:space="preserve">Welder | Saudi Arabia Jeddah</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Al-Farid</w:t>
      </w:r>
    </w:p>
    <w:p>
      <w:pPr>
        <w:pStyle w:val="BodyText"/>
      </w:pPr>
      <w:r>
        <w:rPr>
          <w:bCs/>
          <w:b/>
        </w:rPr>
        <w:t xml:space="preserve">Email:</w:t>
      </w:r>
      <w:r>
        <w:t xml:space="preserve"> </w:t>
      </w:r>
      <w:r>
        <w:t xml:space="preserve">ahmed.welder@jeddah.com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Jeddah, Saudi Arabia</w:t>
      </w:r>
    </w:p>
    <w:p>
      <w:pPr>
        <w:pStyle w:val="BodyText"/>
      </w:pPr>
      <w:r>
        <w:rPr>
          <w:bCs/>
          <w:b/>
        </w:rPr>
        <w:t xml:space="preserve">Nationality:</w:t>
      </w:r>
      <w:r>
        <w:t xml:space="preserve"> </w:t>
      </w:r>
      <w:r>
        <w:t xml:space="preserve">Saudi Arabian</w:t>
      </w:r>
    </w:p>
    <w:bookmarkEnd w:id="20"/>
    <w:bookmarkStart w:id="21" w:name="professional-summary"/>
    <w:p>
      <w:pPr>
        <w:pStyle w:val="Heading3"/>
      </w:pPr>
      <w:r>
        <w:t xml:space="preserve">Professional Summary</w:t>
      </w:r>
    </w:p>
    <w:p>
      <w:pPr>
        <w:pStyle w:val="FirstParagraph"/>
      </w:pPr>
      <w:r>
        <w:t xml:space="preserve">A highly skilled and dedicated Welder with over 10 years of experience in the construction, manufacturing, and oil and gas sectors. Specializing in MIG, TIG, and Stick welding techniques, I have consistently delivered high-quality work for projects across Saudi Arabia Jeddah. My expertise includes interpreting engineering drawings, adhering to safety standards (such as OSHA and AWS), and ensuring compliance with international quality regulations. With a strong focus on precision and efficiency, I aim to contribute my technical knowledge and passion for welding to the growing infrastructure of Jeddah.</w:t>
      </w:r>
    </w:p>
    <w:bookmarkEnd w:id="21"/>
    <w:bookmarkStart w:id="22" w:name="education-certifications"/>
    <w:p>
      <w:pPr>
        <w:pStyle w:val="Heading3"/>
      </w:pPr>
      <w:r>
        <w:t xml:space="preserve">Education &amp; Certifications</w:t>
      </w:r>
    </w:p>
    <w:p>
      <w:pPr>
        <w:numPr>
          <w:ilvl w:val="0"/>
          <w:numId w:val="1001"/>
        </w:numPr>
        <w:pStyle w:val="Compact"/>
      </w:pPr>
      <w:r>
        <w:rPr>
          <w:bCs/>
          <w:b/>
        </w:rPr>
        <w:t xml:space="preserve">Vocational Training in Industrial Welding</w:t>
      </w:r>
      <w:r>
        <w:t xml:space="preserve"> </w:t>
      </w:r>
      <w:r>
        <w:t xml:space="preserve">- Jeddah Technical Institute, Saudi Arabia (2012)</w:t>
      </w:r>
    </w:p>
    <w:p>
      <w:pPr>
        <w:numPr>
          <w:ilvl w:val="0"/>
          <w:numId w:val="1001"/>
        </w:numPr>
        <w:pStyle w:val="Compact"/>
      </w:pPr>
      <w:r>
        <w:rPr>
          <w:bCs/>
          <w:b/>
        </w:rPr>
        <w:t xml:space="preserve">Certified Welding Inspector (CWI)</w:t>
      </w:r>
      <w:r>
        <w:t xml:space="preserve"> </w:t>
      </w:r>
      <w:r>
        <w:t xml:space="preserve">- American Welding Society (AWS), 2018</w:t>
      </w:r>
    </w:p>
    <w:p>
      <w:pPr>
        <w:numPr>
          <w:ilvl w:val="0"/>
          <w:numId w:val="1001"/>
        </w:numPr>
        <w:pStyle w:val="Compact"/>
      </w:pPr>
      <w:r>
        <w:rPr>
          <w:bCs/>
          <w:b/>
        </w:rPr>
        <w:t xml:space="preserve">OSHA 30-Hour General Industry Certification</w:t>
      </w:r>
      <w:r>
        <w:t xml:space="preserve"> </w:t>
      </w:r>
      <w:r>
        <w:t xml:space="preserve">- Occupational Safety and Health Administration, 2019</w:t>
      </w:r>
    </w:p>
    <w:p>
      <w:pPr>
        <w:numPr>
          <w:ilvl w:val="0"/>
          <w:numId w:val="1001"/>
        </w:numPr>
        <w:pStyle w:val="Compact"/>
      </w:pPr>
      <w:r>
        <w:rPr>
          <w:bCs/>
          <w:b/>
        </w:rPr>
        <w:t xml:space="preserve">Saudi Standards Authority (SASO) Compliance Training</w:t>
      </w:r>
      <w:r>
        <w:t xml:space="preserve"> </w:t>
      </w:r>
      <w:r>
        <w:t xml:space="preserve">- Jeddah, 2021</w:t>
      </w:r>
    </w:p>
    <w:p>
      <w:pPr>
        <w:numPr>
          <w:ilvl w:val="0"/>
          <w:numId w:val="1001"/>
        </w:numPr>
        <w:pStyle w:val="Compact"/>
      </w:pPr>
      <w:r>
        <w:rPr>
          <w:bCs/>
          <w:b/>
        </w:rPr>
        <w:t xml:space="preserve">Advanced TIG and MIG Welding Techniques Certification</w:t>
      </w:r>
      <w:r>
        <w:t xml:space="preserve"> </w:t>
      </w:r>
      <w:r>
        <w:t xml:space="preserve">- Saudi Industrial Training Center, 2020</w:t>
      </w:r>
    </w:p>
    <w:bookmarkEnd w:id="22"/>
    <w:bookmarkStart w:id="26" w:name="work-experience"/>
    <w:p>
      <w:pPr>
        <w:pStyle w:val="Heading3"/>
      </w:pPr>
      <w:r>
        <w:t xml:space="preserve">Work Experience</w:t>
      </w:r>
    </w:p>
    <w:bookmarkStart w:id="23" w:name="X97c058163cfacf08394d8ee0496f852902c6c1c"/>
    <w:p>
      <w:pPr>
        <w:pStyle w:val="Heading4"/>
      </w:pPr>
      <w:r>
        <w:rPr>
          <w:bCs/>
          <w:b/>
        </w:rPr>
        <w:t xml:space="preserve">Jeddah Steel Fabrication Co. (Welder)</w:t>
      </w:r>
      <w:r>
        <w:t xml:space="preserve"> </w:t>
      </w:r>
      <w:r>
        <w:t xml:space="preserve">| Jeddah, Saudi Arabia</w:t>
      </w:r>
    </w:p>
    <w:p>
      <w:pPr>
        <w:pStyle w:val="FirstParagraph"/>
      </w:pPr>
      <w:r>
        <w:rPr>
          <w:iCs/>
          <w:i/>
        </w:rPr>
        <w:t xml:space="preserve">January 2018 – Present</w:t>
      </w:r>
    </w:p>
    <w:p>
      <w:pPr>
        <w:numPr>
          <w:ilvl w:val="0"/>
          <w:numId w:val="1002"/>
        </w:numPr>
        <w:pStyle w:val="Compact"/>
      </w:pPr>
      <w:r>
        <w:t xml:space="preserve">Responsible for welding structural steel components for commercial and residential projects in Jeddah.</w:t>
      </w:r>
    </w:p>
    <w:p>
      <w:pPr>
        <w:numPr>
          <w:ilvl w:val="0"/>
          <w:numId w:val="1002"/>
        </w:numPr>
        <w:pStyle w:val="Compact"/>
      </w:pPr>
      <w:r>
        <w:t xml:space="preserve">Utilized advanced TIG and MIG welding techniques to ensure precision in high-stress applications.</w:t>
      </w:r>
    </w:p>
    <w:p>
      <w:pPr>
        <w:numPr>
          <w:ilvl w:val="0"/>
          <w:numId w:val="1002"/>
        </w:numPr>
        <w:pStyle w:val="Compact"/>
      </w:pPr>
      <w:r>
        <w:t xml:space="preserve">Collaborated with engineers to interpret blueprints and ensure compliance with Saudi Arabian construction standards.</w:t>
      </w:r>
    </w:p>
    <w:p>
      <w:pPr>
        <w:numPr>
          <w:ilvl w:val="0"/>
          <w:numId w:val="1002"/>
        </w:numPr>
        <w:pStyle w:val="Compact"/>
      </w:pPr>
      <w:r>
        <w:t xml:space="preserve">Maintained a 98% quality inspection pass rate, minimizing rework and delays.</w:t>
      </w:r>
    </w:p>
    <w:p>
      <w:pPr>
        <w:numPr>
          <w:ilvl w:val="0"/>
          <w:numId w:val="1002"/>
        </w:numPr>
        <w:pStyle w:val="Compact"/>
      </w:pPr>
      <w:r>
        <w:t xml:space="preserve">Trained junior welders in safety protocols and efficient welding practices tailored to Jeddah's climate conditions.</w:t>
      </w:r>
    </w:p>
    <w:bookmarkEnd w:id="23"/>
    <w:bookmarkStart w:id="24" w:name="X0f52177ee6dc4936ae3ee17b4686b4e99d90cf5"/>
    <w:p>
      <w:pPr>
        <w:pStyle w:val="Heading4"/>
      </w:pPr>
      <w:r>
        <w:rPr>
          <w:bCs/>
          <w:b/>
        </w:rPr>
        <w:t xml:space="preserve">Al-Buraimi Construction &amp; Engineering (Welder)</w:t>
      </w:r>
      <w:r>
        <w:t xml:space="preserve"> </w:t>
      </w:r>
      <w:r>
        <w:t xml:space="preserve">| Jeddah, Saudi Arabia</w:t>
      </w:r>
    </w:p>
    <w:p>
      <w:pPr>
        <w:pStyle w:val="FirstParagraph"/>
      </w:pPr>
      <w:r>
        <w:rPr>
          <w:iCs/>
          <w:i/>
        </w:rPr>
        <w:t xml:space="preserve">June 2015 – December 2017</w:t>
      </w:r>
    </w:p>
    <w:p>
      <w:pPr>
        <w:numPr>
          <w:ilvl w:val="0"/>
          <w:numId w:val="1003"/>
        </w:numPr>
        <w:pStyle w:val="Compact"/>
      </w:pPr>
      <w:r>
        <w:t xml:space="preserve">Executed welding tasks for pipelines and steel frameworks in oil and gas facilities.</w:t>
      </w:r>
    </w:p>
    <w:p>
      <w:pPr>
        <w:numPr>
          <w:ilvl w:val="0"/>
          <w:numId w:val="1003"/>
        </w:numPr>
        <w:pStyle w:val="Compact"/>
      </w:pPr>
      <w:r>
        <w:t xml:space="preserve">Prioritized safety by adhering to OSHA standards and conducting regular equipment inspections.</w:t>
      </w:r>
    </w:p>
    <w:p>
      <w:pPr>
        <w:numPr>
          <w:ilvl w:val="0"/>
          <w:numId w:val="1003"/>
        </w:numPr>
        <w:pStyle w:val="Compact"/>
      </w:pPr>
      <w:r>
        <w:t xml:space="preserve">Played a key role in the completion of the King Abdullah Economic City project, ensuring adherence to deadlines.</w:t>
      </w:r>
    </w:p>
    <w:p>
      <w:pPr>
        <w:numPr>
          <w:ilvl w:val="0"/>
          <w:numId w:val="1003"/>
        </w:numPr>
        <w:pStyle w:val="Compact"/>
      </w:pPr>
      <w:r>
        <w:t xml:space="preserve">Received recognition for exceptional work on a high-profile residential complex in Jeddah's Al-Hudaiah district.</w:t>
      </w:r>
    </w:p>
    <w:bookmarkEnd w:id="24"/>
    <w:bookmarkStart w:id="25" w:name="X69338e6bb74c09f24079c5ac42d88fab3144d9b"/>
    <w:p>
      <w:pPr>
        <w:pStyle w:val="Heading4"/>
      </w:pPr>
      <w:r>
        <w:rPr>
          <w:bCs/>
          <w:b/>
        </w:rPr>
        <w:t xml:space="preserve">Saudi Industrial Fabrication Co. (Welder Apprentice)</w:t>
      </w:r>
      <w:r>
        <w:t xml:space="preserve"> </w:t>
      </w:r>
      <w:r>
        <w:t xml:space="preserve">| Jeddah, Saudi Arabia</w:t>
      </w:r>
    </w:p>
    <w:p>
      <w:pPr>
        <w:pStyle w:val="FirstParagraph"/>
      </w:pPr>
      <w:r>
        <w:rPr>
          <w:iCs/>
          <w:i/>
        </w:rPr>
        <w:t xml:space="preserve">January 2012 – May 2015</w:t>
      </w:r>
    </w:p>
    <w:p>
      <w:pPr>
        <w:numPr>
          <w:ilvl w:val="0"/>
          <w:numId w:val="1004"/>
        </w:numPr>
        <w:pStyle w:val="Compact"/>
      </w:pPr>
      <w:r>
        <w:t xml:space="preserve">Gained hands-on experience in various welding methods under the supervision of certified welders.</w:t>
      </w:r>
    </w:p>
    <w:p>
      <w:pPr>
        <w:numPr>
          <w:ilvl w:val="0"/>
          <w:numId w:val="1004"/>
        </w:numPr>
        <w:pStyle w:val="Compact"/>
      </w:pPr>
      <w:r>
        <w:t xml:space="preserve">Assisted in the fabrication of machinery parts and metal structures for local industries.</w:t>
      </w:r>
    </w:p>
    <w:p>
      <w:pPr>
        <w:numPr>
          <w:ilvl w:val="0"/>
          <w:numId w:val="1004"/>
        </w:numPr>
        <w:pStyle w:val="Compact"/>
      </w:pPr>
      <w:r>
        <w:t xml:space="preserve">Developed a strong understanding of Jeddah's industrial demands and safety regulations.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Welding Techniques:</w:t>
      </w:r>
      <w:r>
        <w:t xml:space="preserve"> </w:t>
      </w:r>
      <w:r>
        <w:t xml:space="preserve">MIG, TIG, Stick, Flux-Cored Arc Welding (FCAW)</w:t>
      </w:r>
    </w:p>
    <w:p>
      <w:pPr>
        <w:numPr>
          <w:ilvl w:val="0"/>
          <w:numId w:val="1005"/>
        </w:numPr>
        <w:pStyle w:val="Compact"/>
      </w:pPr>
      <w:r>
        <w:rPr>
          <w:bCs/>
          <w:b/>
        </w:rPr>
        <w:t xml:space="preserve">Materials:</w:t>
      </w:r>
      <w:r>
        <w:t xml:space="preserve"> </w:t>
      </w:r>
      <w:r>
        <w:t xml:space="preserve">Carbon steel, stainless steel, aluminum, and cast iron</w:t>
      </w:r>
    </w:p>
    <w:p>
      <w:pPr>
        <w:numPr>
          <w:ilvl w:val="0"/>
          <w:numId w:val="1005"/>
        </w:numPr>
        <w:pStyle w:val="Compact"/>
      </w:pPr>
      <w:r>
        <w:rPr>
          <w:bCs/>
          <w:b/>
        </w:rPr>
        <w:t xml:space="preserve">Equipment:</w:t>
      </w:r>
      <w:r>
        <w:t xml:space="preserve"> </w:t>
      </w:r>
      <w:r>
        <w:t xml:space="preserve">Lincoln Electric machines, Miller welding systems</w:t>
      </w:r>
    </w:p>
    <w:p>
      <w:pPr>
        <w:numPr>
          <w:ilvl w:val="0"/>
          <w:numId w:val="1005"/>
        </w:numPr>
        <w:pStyle w:val="Compact"/>
      </w:pPr>
      <w:r>
        <w:rPr>
          <w:bCs/>
          <w:b/>
        </w:rPr>
        <w:t xml:space="preserve">Software:</w:t>
      </w:r>
      <w:r>
        <w:t xml:space="preserve"> </w:t>
      </w:r>
      <w:r>
        <w:t xml:space="preserve">AutoCAD for blueprint interpretation (basic level)</w:t>
      </w:r>
    </w:p>
    <w:p>
      <w:pPr>
        <w:numPr>
          <w:ilvl w:val="0"/>
          <w:numId w:val="1005"/>
        </w:numPr>
        <w:pStyle w:val="Compact"/>
      </w:pPr>
      <w:r>
        <w:rPr>
          <w:bCs/>
          <w:b/>
        </w:rPr>
        <w:t xml:space="preserve">Safety Standards:</w:t>
      </w:r>
      <w:r>
        <w:t xml:space="preserve"> </w:t>
      </w:r>
      <w:r>
        <w:t xml:space="preserve">OSHA 29 CFR 1910, AWS D1.1 Structural Welding Code</w:t>
      </w:r>
    </w:p>
    <w:bookmarkEnd w:id="27"/>
    <w:bookmarkStart w:id="28" w:name="professional-affiliations"/>
    <w:p>
      <w:pPr>
        <w:pStyle w:val="Heading3"/>
      </w:pPr>
      <w:r>
        <w:t xml:space="preserve">Professional Affiliations</w:t>
      </w:r>
    </w:p>
    <w:p>
      <w:pPr>
        <w:numPr>
          <w:ilvl w:val="0"/>
          <w:numId w:val="1006"/>
        </w:numPr>
        <w:pStyle w:val="Compact"/>
      </w:pPr>
      <w:r>
        <w:t xml:space="preserve">Membership in the Saudi Welding Society (SWS), Jeddah Chapter (2019 – Present)</w:t>
      </w:r>
    </w:p>
    <w:p>
      <w:pPr>
        <w:numPr>
          <w:ilvl w:val="0"/>
          <w:numId w:val="1006"/>
        </w:numPr>
        <w:pStyle w:val="Compact"/>
      </w:pPr>
      <w:r>
        <w:t xml:space="preserve">Participation in annual welding workshops and seminars hosted by the Saudi Industrial Development Fund (SIDF)</w:t>
      </w:r>
    </w:p>
    <w:bookmarkEnd w:id="28"/>
    <w:bookmarkStart w:id="29" w:name="language-proficiency"/>
    <w:p>
      <w:pPr>
        <w:pStyle w:val="Heading3"/>
      </w:pPr>
      <w:r>
        <w:t xml:space="preserve">Language Proficiency</w:t>
      </w:r>
    </w:p>
    <w:p>
      <w:pPr>
        <w:numPr>
          <w:ilvl w:val="0"/>
          <w:numId w:val="1007"/>
        </w:numPr>
        <w:pStyle w:val="Compact"/>
      </w:pPr>
      <w:r>
        <w:rPr>
          <w:bCs/>
          <w:b/>
        </w:rPr>
        <w:t xml:space="preserve">Arabic:</w:t>
      </w:r>
      <w:r>
        <w:t xml:space="preserve"> </w:t>
      </w:r>
      <w:r>
        <w:t xml:space="preserve">Native speaker</w:t>
      </w:r>
    </w:p>
    <w:p>
      <w:pPr>
        <w:numPr>
          <w:ilvl w:val="0"/>
          <w:numId w:val="1007"/>
        </w:numPr>
        <w:pStyle w:val="Compact"/>
      </w:pPr>
      <w:r>
        <w:rPr>
          <w:bCs/>
          <w:b/>
        </w:rPr>
        <w:t xml:space="preserve">English:</w:t>
      </w:r>
      <w:r>
        <w:t xml:space="preserve"> </w:t>
      </w:r>
      <w:r>
        <w:t xml:space="preserve">Fluent (written and spoken)</w:t>
      </w:r>
    </w:p>
    <w:bookmarkEnd w:id="29"/>
    <w:bookmarkStart w:id="30"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Projects in Jeddah:</w:t>
      </w:r>
      <w:r>
        <w:t xml:space="preserve"> </w:t>
      </w:r>
      <w:r>
        <w:t xml:space="preserve">Involved in over 20+ infrastructure projects, including the Red Sea Project and Jeddah Tower, ensuring adherence to international quality benchmarks.</w:t>
      </w:r>
    </w:p>
    <w:bookmarkEnd w:id="30"/>
    <w:p>
      <w:pPr>
        <w:pStyle w:val="BodyText"/>
      </w:pPr>
      <w:r>
        <w:t xml:space="preserve">© 2023 Ahmed Mohamed Al-Farid | Curriculum Vitae | Welder | Saudi Arabia Jeddah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 Saudi Arabia Jeddah</dc:title>
  <dc:creator/>
  <dc:language>en</dc:language>
  <cp:keywords/>
  <dcterms:created xsi:type="dcterms:W3CDTF">2026-06-01T00:34:55Z</dcterms:created>
  <dcterms:modified xsi:type="dcterms:W3CDTF">2026-06-01T00:34:55Z</dcterms:modified>
</cp:coreProperties>
</file>

<file path=docProps/custom.xml><?xml version="1.0" encoding="utf-8"?>
<Properties xmlns="http://schemas.openxmlformats.org/officeDocument/2006/custom-properties" xmlns:vt="http://schemas.openxmlformats.org/officeDocument/2006/docPropsVTypes"/>
</file>