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welder-united-kingdom-london"/>
    <w:p>
      <w:pPr>
        <w:pStyle w:val="Heading2"/>
      </w:pPr>
      <w:r>
        <w:t xml:space="preserve">Welder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Mitchell</w:t>
      </w:r>
      <w:r>
        <w:br/>
      </w:r>
      <w:r>
        <w:rPr>
          <w:bCs/>
          <w:b/>
        </w:rPr>
        <w:t xml:space="preserve">Contact Number:</w:t>
      </w:r>
      <w:r>
        <w:t xml:space="preserve"> </w:t>
      </w:r>
      <w:r>
        <w:t xml:space="preserve">+44 7900 123456</w:t>
      </w:r>
      <w:r>
        <w:br/>
      </w:r>
      <w:r>
        <w:rPr>
          <w:bCs/>
          <w:b/>
        </w:rPr>
        <w:t xml:space="preserve">Email:</w:t>
      </w:r>
      <w:r>
        <w:t xml:space="preserve"> </w:t>
      </w:r>
      <w:r>
        <w:t xml:space="preserve">johnathan.mitchell@example.com</w:t>
      </w:r>
      <w:r>
        <w:br/>
      </w:r>
      <w:r>
        <w:rPr>
          <w:bCs/>
          <w:b/>
        </w:rPr>
        <w:t xml:space="preserve">Address:</w:t>
      </w:r>
      <w:r>
        <w:t xml:space="preserve"> </w:t>
      </w:r>
      <w:r>
        <w:t xml:space="preserve">123 Ironworks Lane, Southwark, London, SE1 8XX</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the United Kingdom London construction and engineering sectors. Specializing in structural steel welding, pipeline fabrication, and industrial maintenance, I have consistently delivered high-quality work adhering to UK standards such as BS EN 1090 and ISO 3834. My expertise in MIG, TIG, and MMA welding processes has enabled me to contribute effectively to large-scale infrastructure projects in London. With a strong focus on safety, precision, and client satisfaction, I am committed to advancing my career as a Welder in the dynamic environment of United Kingdom London.</w:t>
      </w:r>
    </w:p>
    <w:bookmarkEnd w:id="21"/>
    <w:bookmarkStart w:id="25" w:name="work-experience"/>
    <w:p>
      <w:pPr>
        <w:pStyle w:val="Heading3"/>
      </w:pPr>
      <w:r>
        <w:t xml:space="preserve">Work Experience</w:t>
      </w:r>
    </w:p>
    <w:bookmarkStart w:id="22" w:name="X24cc03817a99a3255a49d10ce4aede47e858aa7"/>
    <w:p>
      <w:pPr>
        <w:pStyle w:val="Heading4"/>
      </w:pPr>
      <w:r>
        <w:t xml:space="preserve">Senior Welder | SteelTech Engineering Ltd., London</w:t>
      </w:r>
    </w:p>
    <w:p>
      <w:pPr>
        <w:pStyle w:val="FirstParagraph"/>
      </w:pPr>
      <w:r>
        <w:rPr>
          <w:iCs/>
          <w:i/>
        </w:rPr>
        <w:t xml:space="preserve">March 2018 – Present</w:t>
      </w:r>
    </w:p>
    <w:p>
      <w:pPr>
        <w:numPr>
          <w:ilvl w:val="0"/>
          <w:numId w:val="1001"/>
        </w:numPr>
        <w:pStyle w:val="Compact"/>
      </w:pPr>
      <w:r>
        <w:t xml:space="preserve">Supervised a team of 5 welders on the construction of high-rise steel frameworks for commercial buildings in central London, ensuring compliance with BS EN 1090 standards.</w:t>
      </w:r>
    </w:p>
    <w:p>
      <w:pPr>
        <w:numPr>
          <w:ilvl w:val="0"/>
          <w:numId w:val="1001"/>
        </w:numPr>
        <w:pStyle w:val="Compact"/>
      </w:pPr>
      <w:r>
        <w:t xml:space="preserve">Implemented advanced TIG welding techniques to achieve precision in complex joint designs, reducing rework by 20% and improving project timelines.</w:t>
      </w:r>
    </w:p>
    <w:p>
      <w:pPr>
        <w:numPr>
          <w:ilvl w:val="0"/>
          <w:numId w:val="1001"/>
        </w:numPr>
        <w:pStyle w:val="Compact"/>
      </w:pPr>
      <w:r>
        <w:t xml:space="preserve">Collaborated with engineers to troubleshoot welding challenges on the Jubilee Line Extension project, contributing to a 15% reduction in material waste.</w:t>
      </w:r>
    </w:p>
    <w:bookmarkEnd w:id="22"/>
    <w:bookmarkStart w:id="23" w:name="X9129d42c4d9087c3dc3e5d4b053b7edc3bcd72b"/>
    <w:p>
      <w:pPr>
        <w:pStyle w:val="Heading4"/>
      </w:pPr>
      <w:r>
        <w:t xml:space="preserve">Welding Technician | London Fabrication Co., Ltd.</w:t>
      </w:r>
    </w:p>
    <w:p>
      <w:pPr>
        <w:pStyle w:val="FirstParagraph"/>
      </w:pPr>
      <w:r>
        <w:rPr>
          <w:iCs/>
          <w:i/>
        </w:rPr>
        <w:t xml:space="preserve">June 2013 – February 2018</w:t>
      </w:r>
    </w:p>
    <w:p>
      <w:pPr>
        <w:numPr>
          <w:ilvl w:val="0"/>
          <w:numId w:val="1002"/>
        </w:numPr>
        <w:pStyle w:val="Compact"/>
      </w:pPr>
      <w:r>
        <w:t xml:space="preserve">Operated MIG and MMA welding equipment to fabricate structural components for the Crossrail project, ensuring adherence to UK safety protocols (COSHH and PUWER).</w:t>
      </w:r>
    </w:p>
    <w:p>
      <w:pPr>
        <w:numPr>
          <w:ilvl w:val="0"/>
          <w:numId w:val="1002"/>
        </w:numPr>
        <w:pStyle w:val="Compact"/>
      </w:pPr>
      <w:r>
        <w:t xml:space="preserve">Conducted regular equipment maintenance and calibration, minimizing downtime by 30% and improving operational efficiency.</w:t>
      </w:r>
    </w:p>
    <w:p>
      <w:pPr>
        <w:numPr>
          <w:ilvl w:val="0"/>
          <w:numId w:val="1002"/>
        </w:numPr>
        <w:pStyle w:val="Compact"/>
      </w:pPr>
      <w:r>
        <w:t xml:space="preserve">Provided on-the-job training to junior welders, fostering a culture of continuous improvement and skill development in United Kingdom London’s manufacturing sector.</w:t>
      </w:r>
    </w:p>
    <w:bookmarkEnd w:id="23"/>
    <w:bookmarkStart w:id="24" w:name="X0c26cee0ca6da31d8cbcc31ed01e61af88eccfb"/>
    <w:p>
      <w:pPr>
        <w:pStyle w:val="Heading4"/>
      </w:pPr>
      <w:r>
        <w:t xml:space="preserve">Apprentice Welder | Thames Valley Welding Academy</w:t>
      </w:r>
    </w:p>
    <w:p>
      <w:pPr>
        <w:pStyle w:val="FirstParagraph"/>
      </w:pPr>
      <w:r>
        <w:rPr>
          <w:iCs/>
          <w:i/>
        </w:rPr>
        <w:t xml:space="preserve">September 2010 – May 2013</w:t>
      </w:r>
    </w:p>
    <w:p>
      <w:pPr>
        <w:numPr>
          <w:ilvl w:val="0"/>
          <w:numId w:val="1003"/>
        </w:numPr>
        <w:pStyle w:val="Compact"/>
      </w:pPr>
      <w:r>
        <w:t xml:space="preserve">Completed a Level 3 NVQ in Engineering (Welding) with distinction, gaining hands-on experience in various welding techniques and material compatibility.</w:t>
      </w:r>
    </w:p>
    <w:p>
      <w:pPr>
        <w:numPr>
          <w:ilvl w:val="0"/>
          <w:numId w:val="1003"/>
        </w:numPr>
        <w:pStyle w:val="Compact"/>
      </w:pPr>
      <w:r>
        <w:t xml:space="preserve">Supported senior welders on projects such as the redevelopment of the South Bank Cultural Quarter, enhancing my understanding of UK-specific construction regulations.</w:t>
      </w:r>
    </w:p>
    <w:p>
      <w:pPr>
        <w:numPr>
          <w:ilvl w:val="0"/>
          <w:numId w:val="1003"/>
        </w:numPr>
        <w:pStyle w:val="Compact"/>
      </w:pPr>
      <w:r>
        <w:t xml:space="preserve">Received City &amp; Guilds certification for advanced welding practices, qualifying to work on high-risk industrial sites across London.</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MIG, TIG, MMA welding; plasma cutting; oxy-acetylene welding.</w:t>
      </w:r>
    </w:p>
    <w:p>
      <w:pPr>
        <w:numPr>
          <w:ilvl w:val="0"/>
          <w:numId w:val="1004"/>
        </w:numPr>
        <w:pStyle w:val="Compact"/>
      </w:pPr>
      <w:r>
        <w:rPr>
          <w:bCs/>
          <w:b/>
        </w:rPr>
        <w:t xml:space="preserve">Certifications:</w:t>
      </w:r>
      <w:r>
        <w:t xml:space="preserve"> </w:t>
      </w:r>
      <w:r>
        <w:t xml:space="preserve">City &amp; Guilds Level 3 NVQ in Engineering (Welding), ISO 3834-2 Certified Welder, UK Health and Safety Executive (HSE) Compliance Training.</w:t>
      </w:r>
    </w:p>
    <w:p>
      <w:pPr>
        <w:numPr>
          <w:ilvl w:val="0"/>
          <w:numId w:val="1004"/>
        </w:numPr>
        <w:pStyle w:val="Compact"/>
      </w:pPr>
      <w:r>
        <w:rPr>
          <w:bCs/>
          <w:b/>
        </w:rPr>
        <w:t xml:space="preserve">Software:</w:t>
      </w:r>
      <w:r>
        <w:t xml:space="preserve"> </w:t>
      </w:r>
      <w:r>
        <w:t xml:space="preserve">AutoCAD for interpreting technical drawings; Microsoft Office Suite for project documentation.</w:t>
      </w:r>
    </w:p>
    <w:p>
      <w:pPr>
        <w:numPr>
          <w:ilvl w:val="0"/>
          <w:numId w:val="1004"/>
        </w:numPr>
        <w:pStyle w:val="Compact"/>
      </w:pPr>
      <w:r>
        <w:rPr>
          <w:bCs/>
          <w:b/>
        </w:rPr>
        <w:t xml:space="preserve">Soft Skills:</w:t>
      </w:r>
      <w:r>
        <w:t xml:space="preserve"> </w:t>
      </w:r>
      <w:r>
        <w:t xml:space="preserve">Team leadership, problem-solving, attention to detail, time management.</w:t>
      </w:r>
    </w:p>
    <w:bookmarkEnd w:id="26"/>
    <w:bookmarkStart w:id="27" w:name="educational-background"/>
    <w:p>
      <w:pPr>
        <w:pStyle w:val="Heading3"/>
      </w:pPr>
      <w:r>
        <w:t xml:space="preserve">Educational Background</w:t>
      </w:r>
    </w:p>
    <w:p>
      <w:pPr>
        <w:pStyle w:val="FirstParagraph"/>
      </w:pPr>
      <w:r>
        <w:rPr>
          <w:bCs/>
          <w:b/>
        </w:rPr>
        <w:t xml:space="preserve">Level 3 NVQ in Engineering (Welding)</w:t>
      </w:r>
      <w:r>
        <w:br/>
      </w:r>
      <w:r>
        <w:t xml:space="preserve">Thames Valley Welding Academy, London | 2010–2013</w:t>
      </w:r>
    </w:p>
    <w:p>
      <w:pPr>
        <w:pStyle w:val="BodyText"/>
      </w:pPr>
      <w:r>
        <w:rPr>
          <w:bCs/>
          <w:b/>
        </w:rPr>
        <w:t xml:space="preserve">GCSEs in Mathematics and Science</w:t>
      </w:r>
      <w:r>
        <w:br/>
      </w:r>
      <w:r>
        <w:t xml:space="preserve">St. Mary’s Comprehensive School, London | 2006–2010</w:t>
      </w:r>
    </w:p>
    <w:bookmarkEnd w:id="27"/>
    <w:bookmarkStart w:id="28" w:name="certifications-and-awards"/>
    <w:p>
      <w:pPr>
        <w:pStyle w:val="Heading3"/>
      </w:pPr>
      <w:r>
        <w:t xml:space="preserve">Certifications and Awards</w:t>
      </w:r>
    </w:p>
    <w:p>
      <w:pPr>
        <w:numPr>
          <w:ilvl w:val="0"/>
          <w:numId w:val="1005"/>
        </w:numPr>
        <w:pStyle w:val="Compact"/>
      </w:pPr>
      <w:r>
        <w:rPr>
          <w:bCs/>
          <w:b/>
        </w:rPr>
        <w:t xml:space="preserve">City &amp; Guilds Certificate in Advanced Welding Techniques (2015)</w:t>
      </w:r>
      <w:r>
        <w:t xml:space="preserve"> </w:t>
      </w:r>
      <w:r>
        <w:t xml:space="preserve">– Recognized for excellence in TIG welding applications.</w:t>
      </w:r>
    </w:p>
    <w:p>
      <w:pPr>
        <w:numPr>
          <w:ilvl w:val="0"/>
          <w:numId w:val="1005"/>
        </w:numPr>
        <w:pStyle w:val="Compact"/>
      </w:pPr>
      <w:r>
        <w:rPr>
          <w:bCs/>
          <w:b/>
        </w:rPr>
        <w:t xml:space="preserve">ISO 3834-2 Certification (2017)</w:t>
      </w:r>
      <w:r>
        <w:t xml:space="preserve"> </w:t>
      </w:r>
      <w:r>
        <w:t xml:space="preserve">– Demonstrates expertise in quality management systems for welding.</w:t>
      </w:r>
    </w:p>
    <w:p>
      <w:pPr>
        <w:numPr>
          <w:ilvl w:val="0"/>
          <w:numId w:val="1005"/>
        </w:numPr>
        <w:pStyle w:val="Compact"/>
      </w:pPr>
      <w:r>
        <w:rPr>
          <w:bCs/>
          <w:b/>
        </w:rPr>
        <w:t xml:space="preserve">Health and Safety at Work Act Compliance (2019)</w:t>
      </w:r>
      <w:r>
        <w:t xml:space="preserve"> </w:t>
      </w:r>
      <w:r>
        <w:t xml:space="preserve">– Advanced training in UK workplace safety standards.</w:t>
      </w:r>
    </w:p>
    <w:p>
      <w:pPr>
        <w:numPr>
          <w:ilvl w:val="0"/>
          <w:numId w:val="1005"/>
        </w:numPr>
        <w:pStyle w:val="Compact"/>
      </w:pPr>
      <w:r>
        <w:rPr>
          <w:bCs/>
          <w:b/>
        </w:rPr>
        <w:t xml:space="preserve">London Apprenticeship Excellence Award (2013)</w:t>
      </w:r>
      <w:r>
        <w:t xml:space="preserve"> </w:t>
      </w:r>
      <w:r>
        <w:t xml:space="preserve">– Honored for outstanding performance during welding training.</w:t>
      </w:r>
    </w:p>
    <w:bookmarkEnd w:id="28"/>
    <w:bookmarkStart w:id="29" w:name="projects-and-achievements"/>
    <w:p>
      <w:pPr>
        <w:pStyle w:val="Heading3"/>
      </w:pPr>
      <w:r>
        <w:t xml:space="preserve">Projects and Achievements</w:t>
      </w:r>
    </w:p>
    <w:p>
      <w:pPr>
        <w:pStyle w:val="FirstParagraph"/>
      </w:pPr>
      <w:r>
        <w:rPr>
          <w:bCs/>
          <w:b/>
        </w:rPr>
        <w:t xml:space="preserve">Jubilee Line Extension Project (2016–2017)</w:t>
      </w:r>
      <w:r>
        <w:br/>
      </w:r>
      <w:r>
        <w:t xml:space="preserve">Led a team of 8 welders to complete 5,000+ welding joints for station platforms, achieving a 99.8% defect-free rate. This project contributed to London’s transport network modernization and earned recognition from Network Rail.</w:t>
      </w:r>
    </w:p>
    <w:p>
      <w:pPr>
        <w:pStyle w:val="BodyText"/>
      </w:pPr>
      <w:r>
        <w:rPr>
          <w:bCs/>
          <w:b/>
        </w:rPr>
        <w:t xml:space="preserve">Southbank Cultural Quarter Redevelopment (2015)</w:t>
      </w:r>
      <w:r>
        <w:br/>
      </w:r>
      <w:r>
        <w:t xml:space="preserve">Designed and executed custom metalwork solutions for public spaces, integrating artistic elements with structural integrity. The project was highlighted in the UK Engineering Journal for its innovative approach.</w:t>
      </w:r>
    </w:p>
    <w:bookmarkEnd w:id="29"/>
    <w:bookmarkStart w:id="30"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Spanish – Basic conversational (for international collaborations)</w:t>
      </w:r>
    </w:p>
    <w:bookmarkEnd w:id="30"/>
    <w:bookmarkStart w:id="31" w:name="references"/>
    <w:p>
      <w:pPr>
        <w:pStyle w:val="Heading3"/>
      </w:pPr>
      <w:r>
        <w:t xml:space="preserve">References</w:t>
      </w:r>
    </w:p>
    <w:p>
      <w:pPr>
        <w:pStyle w:val="FirstParagraph"/>
      </w:pPr>
      <w:r>
        <w:t xml:space="preserve">Available upon request. Contact Johnathan Mitchell at +44 7900 123456 or johnathan.mitchell@example.com.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United Kingdom London</dc:title>
  <dc:creator/>
  <cp:keywords/>
  <dcterms:created xsi:type="dcterms:W3CDTF">2025-12-05T10:10:44Z</dcterms:created>
  <dcterms:modified xsi:type="dcterms:W3CDTF">2025-12-05T10:10:44Z</dcterms:modified>
</cp:coreProperties>
</file>

<file path=docProps/custom.xml><?xml version="1.0" encoding="utf-8"?>
<Properties xmlns="http://schemas.openxmlformats.org/officeDocument/2006/custom-properties" xmlns:vt="http://schemas.openxmlformats.org/officeDocument/2006/docPropsVTypes"/>
</file>