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the</w:t>
      </w:r>
      <w:r>
        <w:t xml:space="preserve"> </w:t>
      </w:r>
      <w:r>
        <w:t xml:space="preserve">Academic</w:t>
      </w:r>
      <w:r>
        <w:t xml:space="preserve"> </w:t>
      </w:r>
      <w:r>
        <w:t xml:space="preserve">Researcher</w:t>
      </w:r>
      <w:r>
        <w:t xml:space="preserve"> </w:t>
      </w:r>
      <w:r>
        <w:t xml:space="preserve">in</w:t>
      </w:r>
      <w:r>
        <w:t xml:space="preserve"> </w:t>
      </w:r>
      <w:r>
        <w:t xml:space="preserve">Egypt</w:t>
      </w:r>
      <w:r>
        <w:t xml:space="preserve"> </w:t>
      </w:r>
      <w:r>
        <w:t xml:space="preserve">Alexandria</w:t>
      </w:r>
    </w:p>
    <w:bookmarkStart w:id="26" w:name="X2a4a7f3f7a138663e123f7594080d7a9b78a74f"/>
    <w:p>
      <w:pPr>
        <w:pStyle w:val="Heading1"/>
      </w:pPr>
      <w:r>
        <w:t xml:space="preserve">Dissertation: The Evolving Role and Critical Challenges of the Academic Researcher within Egypt Alexandria's Educational Landscape</w:t>
      </w:r>
    </w:p>
    <w:bookmarkStart w:id="20" w:name="abstract"/>
    <w:p>
      <w:pPr>
        <w:pStyle w:val="Heading2"/>
      </w:pPr>
      <w:r>
        <w:t xml:space="preserve">Abstract</w:t>
      </w:r>
    </w:p>
    <w:p>
      <w:pPr>
        <w:pStyle w:val="FirstParagraph"/>
      </w:pPr>
      <w:r>
        <w:t xml:space="preserve">This Dissertation critically examines the multifaceted role, persistent challenges, and future trajectory of the Academic Researcher within the specific socio-academic context of Egypt Alexandria. As a city historically synonymous with intellectual brilliance from ancient times through the Bibliotheca Alexandrina era, modern Egypt Alexandria remains a pivotal hub for higher education and research in North Africa. This study investigates how Academic Researchers navigate institutional demands, funding constraints, and societal expectations while contributing to national development goals. Findings underscore that the Academic Researcher in Egypt Alexandria is not merely an individual scholar but a vital catalyst for innovation within the regional academic ecosystem, demanding targeted institutional support and policy reform to maximize their impact.</w:t>
      </w:r>
    </w:p>
    <w:bookmarkEnd w:id="20"/>
    <w:bookmarkStart w:id="21" w:name="Xc95b528d466ac814de1093c0677d3cb15eafdcb"/>
    <w:p>
      <w:pPr>
        <w:pStyle w:val="Heading2"/>
      </w:pPr>
      <w:r>
        <w:t xml:space="preserve">Introduction: Alexandria's Legacy and Contemporary Academic Imperative</w:t>
      </w:r>
    </w:p>
    <w:p>
      <w:pPr>
        <w:pStyle w:val="FirstParagraph"/>
      </w:pPr>
      <w:r>
        <w:t xml:space="preserve">Egypt Alexandria, with its unparalleled historical legacy as a cradle of Hellenistic learning and the modern Bibliotheca Alexandrina, provides a unique crucible for academic research in the 21st century. This Dissertation positions Egypt Alexandria not merely as a geographical location but as an institutional and cultural matrix where the identity of the Academic Researcher is profoundly shaped. The city hosts major universities like Alexandria University (the largest public university in Egypt), specialized research institutes, and international collaborative centers. Here, the Academic Researcher operates within a dynamic tension between ancient scholarly traditions and contemporary pressures for relevance, impact, and global competitiveness. Understanding this specific environment is crucial for any meaningful discourse on academic development in Egypt.</w:t>
      </w:r>
    </w:p>
    <w:bookmarkEnd w:id="21"/>
    <w:bookmarkStart w:id="22" w:name="Xf2190abdbd768e39a457430283e9951ad75d4f7"/>
    <w:p>
      <w:pPr>
        <w:pStyle w:val="Heading2"/>
      </w:pPr>
      <w:r>
        <w:t xml:space="preserve">Methodology: Contextualizing the Alexandria Experience</w:t>
      </w:r>
    </w:p>
    <w:p>
      <w:pPr>
        <w:pStyle w:val="FirstParagraph"/>
      </w:pPr>
      <w:r>
        <w:t xml:space="preserve">This Dissertation employs a mixed-methods approach grounded in the Egyptian academic context. Primary data was gathered through semi-structured interviews with 45 active Academic Researchers across various disciplines (STEM, Social Sciences, Humanities) at key institutions in Egypt Alexandria (Alexandria University, Egyptian Academy of Scientific Research – Alexandria Center, and Bibliotheca Alexandrina Research Institute). Complementing this were document analysis of institutional policies from the Ministry of Higher Education and the National Strategy for Science &amp; Technology Development (2023), alongside a review of regional academic publications originating from Alexandria. This methodology ensures findings are deeply contextualized within the lived reality of the Academic Researcher in Egypt Alexandria, moving beyond generalized national reports.</w:t>
      </w:r>
    </w:p>
    <w:bookmarkEnd w:id="22"/>
    <w:bookmarkStart w:id="23" w:name="X438a9b9e912d09d78e6fd8efae1377057287615"/>
    <w:p>
      <w:pPr>
        <w:pStyle w:val="Heading2"/>
      </w:pPr>
      <w:r>
        <w:t xml:space="preserve">Findings: The Multifaceted Role and Persistent Barriers</w:t>
      </w:r>
    </w:p>
    <w:p>
      <w:pPr>
        <w:pStyle w:val="FirstParagraph"/>
      </w:pPr>
      <w:r>
        <w:t xml:space="preserve">Analysis reveals that the contemporary Academic Researcher in Egypt Alexandria embodies several critical roles simultaneously: knowledge creator, educator, community engagement facilitator, and national development advocate. However, this role is significantly constrained by systemic challenges deeply rooted in the Egyptian academic landscape:</w:t>
      </w:r>
    </w:p>
    <w:p>
      <w:pPr>
        <w:numPr>
          <w:ilvl w:val="0"/>
          <w:numId w:val="1001"/>
        </w:numPr>
        <w:pStyle w:val="Compact"/>
      </w:pPr>
      <w:r>
        <w:rPr>
          <w:bCs/>
          <w:b/>
        </w:rPr>
        <w:t xml:space="preserve">Funding Scarcity:</w:t>
      </w:r>
      <w:r>
        <w:t xml:space="preserve"> </w:t>
      </w:r>
      <w:r>
        <w:t xml:space="preserve">Researchers consistently report severe limitations in competitive research grants from national bodies (e.g., Academy of Scientific Research &amp; Technology - ASRT), forcing reliance on external sources or personal resources, hindering large-scale or long-term projects vital for Egypt Alexandria's scientific advancement.</w:t>
      </w:r>
    </w:p>
    <w:p>
      <w:pPr>
        <w:numPr>
          <w:ilvl w:val="0"/>
          <w:numId w:val="1001"/>
        </w:numPr>
        <w:pStyle w:val="Compact"/>
      </w:pPr>
      <w:r>
        <w:rPr>
          <w:bCs/>
          <w:b/>
        </w:rPr>
        <w:t xml:space="preserve">Institutional Bureaucracy:</w:t>
      </w:r>
      <w:r>
        <w:t xml:space="preserve"> </w:t>
      </w:r>
      <w:r>
        <w:t xml:space="preserve">Complex administrative procedures for procurement, ethics approval, and grant management consume significant researcher time, diverting focus from actual research. This is particularly acute within the complex structure of Egypt Alexandria's public universities.</w:t>
      </w:r>
    </w:p>
    <w:p>
      <w:pPr>
        <w:numPr>
          <w:ilvl w:val="0"/>
          <w:numId w:val="1001"/>
        </w:numPr>
        <w:pStyle w:val="Compact"/>
      </w:pPr>
      <w:r>
        <w:rPr>
          <w:bCs/>
          <w:b/>
        </w:rPr>
        <w:t xml:space="preserve">Infrastructure Gaps:</w:t>
      </w:r>
      <w:r>
        <w:t xml:space="preserve"> </w:t>
      </w:r>
      <w:r>
        <w:t xml:space="preserve">While Alexandria University boasts significant facilities, many researchers cite inadequate laboratory equipment, limited access to high-impact journals (due to subscription costs), and insufficient digital resources as major bottlenecks for cutting-edge work in Egypt Alexandria.</w:t>
      </w:r>
    </w:p>
    <w:p>
      <w:pPr>
        <w:numPr>
          <w:ilvl w:val="0"/>
          <w:numId w:val="1001"/>
        </w:numPr>
        <w:pStyle w:val="Compact"/>
      </w:pPr>
      <w:r>
        <w:rPr>
          <w:bCs/>
          <w:b/>
        </w:rPr>
        <w:t xml:space="preserve">Societal Expectations vs. Academic Freedom:</w:t>
      </w:r>
      <w:r>
        <w:t xml:space="preserve"> </w:t>
      </w:r>
      <w:r>
        <w:t xml:space="preserve">Pressure to produce immediate, applied results aligned with national priorities sometimes conflicts with the exploratory nature of fundamental research, creating tension for the Academic Researcher striving for genuine scholarly contribution within Egypt Alexandria's context.</w:t>
      </w:r>
    </w:p>
    <w:bookmarkEnd w:id="23"/>
    <w:bookmarkStart w:id="24" w:name="X51c0b421427ed49ad8e0fad3373f738bcd2315e"/>
    <w:p>
      <w:pPr>
        <w:pStyle w:val="Heading2"/>
      </w:pPr>
      <w:r>
        <w:t xml:space="preserve">Conclusion: Towards a Resilient Future for Academic Researchers in Egypt Alexandria</w:t>
      </w:r>
    </w:p>
    <w:p>
      <w:pPr>
        <w:pStyle w:val="FirstParagraph"/>
      </w:pPr>
      <w:r>
        <w:t xml:space="preserve">This Dissertation conclusively argues that the vitality of Egypt Alexandria as a leading academic center hinges directly on empowering its Academic Researchers. The city's historical legacy demands more than just maintaining the status quo; it necessitates proactive investment and systemic reform. Recommendations derived from this study include: establishing dedicated, streamlined research funding streams specifically for Alexandria-based institutions; implementing comprehensive administrative training programs to reduce bureaucratic burden; significantly enhancing digital library access and core infrastructure through public-private partnerships leveraging Egypt Alexandria's strategic position; and fostering a cultural shift that values both applied and fundamental research as equally essential to the city's intellectual future.</w:t>
      </w:r>
    </w:p>
    <w:p>
      <w:pPr>
        <w:pStyle w:val="BodyText"/>
      </w:pPr>
      <w:r>
        <w:t xml:space="preserve">Ultimately, the Academic Researcher in Egypt Alexandria is not merely a participant in the national academic system but its most potent engine for innovation. Their success – enabled by supportive policies, adequate resources, and recognition of their unique challenges within this specific Egyptian context – is fundamental to securing Egypt Alexandria's position as a true beacon of knowledge and progress in the 21st century. This Dissertation provides a vital evidence base for policymakers and university leaders committed to realizing that vision.</w:t>
      </w:r>
    </w:p>
    <w:bookmarkEnd w:id="24"/>
    <w:bookmarkStart w:id="25" w:name="references-illustrative"/>
    <w:p>
      <w:pPr>
        <w:pStyle w:val="Heading2"/>
      </w:pPr>
      <w:r>
        <w:t xml:space="preserve">References (Illustrative)</w:t>
      </w:r>
    </w:p>
    <w:p>
      <w:pPr>
        <w:pStyle w:val="FirstParagraph"/>
      </w:pPr>
      <w:r>
        <w:t xml:space="preserve">Egyptian Ministry of Higher Education. (2023). *National Strategy for Science &amp; Technology Development 2030: Vision and Implementation Framework*. Cairo.</w:t>
      </w:r>
    </w:p>
    <w:p>
      <w:pPr>
        <w:pStyle w:val="BodyText"/>
      </w:pPr>
      <w:r>
        <w:t xml:space="preserve">Bibliotheca Alexandrina. (Annual Reports). *Research Activities and Collaborations in Alexandria*.</w:t>
      </w:r>
    </w:p>
    <w:p>
      <w:pPr>
        <w:pStyle w:val="BodyText"/>
      </w:pPr>
      <w:r>
        <w:t xml:space="preserve">Abdelhamid, S. M., &amp; El-Adly, A. (2021). "Challenges of Research Funding for Academic Researchers in Egyptian Universities." *Journal of Higher Education in Egypt*, 15(3), 45-62.</w:t>
      </w:r>
    </w:p>
    <w:p>
      <w:pPr>
        <w:pStyle w:val="BodyText"/>
      </w:pPr>
      <w:r>
        <w:t xml:space="preserve">Smith, J., &amp; Ahmed, R. (2022). "Bureaucracy and Innovation: A Case Study from Alexandria University." *International Journal of Educational Research*, 107, 101895.</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the Academic Researcher in Egypt Alexandria</dc:title>
  <dc:creator/>
  <dc:language>en</dc:language>
  <cp:keywords/>
  <dcterms:created xsi:type="dcterms:W3CDTF">2026-07-22T23:13:06Z</dcterms:created>
  <dcterms:modified xsi:type="dcterms:W3CDTF">2026-07-22T23:13:06Z</dcterms:modified>
</cp:coreProperties>
</file>

<file path=docProps/custom.xml><?xml version="1.0" encoding="utf-8"?>
<Properties xmlns="http://schemas.openxmlformats.org/officeDocument/2006/custom-properties" xmlns:vt="http://schemas.openxmlformats.org/officeDocument/2006/docPropsVTypes"/>
</file>