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4468e9b3b4e47fa62724df0983ec3c306fb68f4"/>
    <w:p>
      <w:pPr>
        <w:pStyle w:val="Heading1"/>
      </w:pPr>
      <w:r>
        <w:t xml:space="preserve">The Evolving Role of the Academic Researcher within Germany Berlin's Dynamic Research Landscape: A Dissertation Perspective</w:t>
      </w:r>
    </w:p>
    <w:p>
      <w:pPr>
        <w:pStyle w:val="FirstParagraph"/>
      </w:pPr>
      <w:r>
        <w:t xml:space="preserve">Within the intricate tapestry of European academic excellence,</w:t>
      </w:r>
      <w:r>
        <w:t xml:space="preserve"> </w:t>
      </w:r>
      <w:r>
        <w:rPr>
          <w:bCs/>
          <w:b/>
        </w:rPr>
        <w:t xml:space="preserve">Germany Berlin</w:t>
      </w:r>
      <w:r>
        <w:t xml:space="preserve"> </w:t>
      </w:r>
      <w:r>
        <w:t xml:space="preserve">stands as a preeminent hub where cutting-edge research, interdisciplinary collaboration, and policy-driven innovation converge. This dissertation critically examines the pivotal role of the modern</w:t>
      </w:r>
      <w:r>
        <w:t xml:space="preserve"> </w:t>
      </w:r>
      <w:r>
        <w:rPr>
          <w:bCs/>
          <w:b/>
        </w:rPr>
        <w:t xml:space="preserve">Academic Researcher</w:t>
      </w:r>
      <w:r>
        <w:t xml:space="preserve"> </w:t>
      </w:r>
      <w:r>
        <w:t xml:space="preserve">within this unique environment, arguing that the doctoral journey – culminating in the</w:t>
      </w:r>
      <w:r>
        <w:t xml:space="preserve"> </w:t>
      </w:r>
      <w:r>
        <w:rPr>
          <w:bCs/>
          <w:b/>
        </w:rPr>
        <w:t xml:space="preserve">Dissertation</w:t>
      </w:r>
      <w:r>
        <w:t xml:space="preserve"> </w:t>
      </w:r>
      <w:r>
        <w:t xml:space="preserve">– is not merely an academic requirement but the very bedrock upon which Berlin’s research ecosystem thrives and innovates. This study synthesizes institutional frameworks, socio-cultural dynamics, and emerging challenges specific to conducting rigorous</w:t>
      </w:r>
      <w:r>
        <w:t xml:space="preserve"> </w:t>
      </w:r>
      <w:r>
        <w:rPr>
          <w:bCs/>
          <w:b/>
        </w:rPr>
        <w:t xml:space="preserve">Dissertation</w:t>
      </w:r>
      <w:r>
        <w:t xml:space="preserve"> </w:t>
      </w:r>
      <w:r>
        <w:t xml:space="preserve">work as an</w:t>
      </w:r>
      <w:r>
        <w:t xml:space="preserve"> </w:t>
      </w:r>
      <w:r>
        <w:rPr>
          <w:bCs/>
          <w:b/>
        </w:rPr>
        <w:t xml:space="preserve">Academic Researcher</w:t>
      </w:r>
      <w:r>
        <w:t xml:space="preserve"> </w:t>
      </w:r>
      <w:r>
        <w:t xml:space="preserve">in the heart of</w:t>
      </w:r>
      <w:r>
        <w:t xml:space="preserve"> </w:t>
      </w:r>
      <w:r>
        <w:rPr>
          <w:bCs/>
          <w:b/>
        </w:rPr>
        <w:t xml:space="preserve">Germany Berlin</w:t>
      </w:r>
      <w:r>
        <w:t xml:space="preserve">.</w:t>
      </w:r>
    </w:p>
    <w:bookmarkStart w:id="20" w:name="X91c02c032e832aef9c2bd0d8c19a741de16079b"/>
    <w:p>
      <w:pPr>
        <w:pStyle w:val="Heading2"/>
      </w:pPr>
      <w:r>
        <w:t xml:space="preserve">The German Context: Where the Dissertation is Paramount</w:t>
      </w:r>
    </w:p>
    <w:p>
      <w:pPr>
        <w:pStyle w:val="FirstParagraph"/>
      </w:pPr>
      <w:r>
        <w:t xml:space="preserve">In the German academic tradition, the doctoral degree (Doctor rerum naturalium, Doctor philosophiae, etc.) and its culmination, the</w:t>
      </w:r>
      <w:r>
        <w:t xml:space="preserve"> </w:t>
      </w:r>
      <w:r>
        <w:rPr>
          <w:bCs/>
          <w:b/>
        </w:rPr>
        <w:t xml:space="preserve">Dissertation</w:t>
      </w:r>
      <w:r>
        <w:t xml:space="preserve">, represent a rigorous intellectual apprenticeship. This is distinct from many other systems; in</w:t>
      </w:r>
      <w:r>
        <w:t xml:space="preserve"> </w:t>
      </w:r>
      <w:r>
        <w:rPr>
          <w:bCs/>
          <w:b/>
        </w:rPr>
        <w:t xml:space="preserve">Germany Berlin</w:t>
      </w:r>
      <w:r>
        <w:t xml:space="preserve">, completing a high-quality</w:t>
      </w:r>
      <w:r>
        <w:t xml:space="preserve"> </w:t>
      </w:r>
      <w:r>
        <w:rPr>
          <w:bCs/>
          <w:b/>
        </w:rPr>
        <w:t xml:space="preserve">Dissertation</w:t>
      </w:r>
      <w:r>
        <w:t xml:space="preserve"> </w:t>
      </w:r>
      <w:r>
        <w:t xml:space="preserve">is not just about knowledge acquisition but about demonstrating the ability to conduct independent, original research under academic supervision – a process deeply embedded in the university and research institute culture. The significance of this formalized</w:t>
      </w:r>
      <w:r>
        <w:t xml:space="preserve"> </w:t>
      </w:r>
      <w:r>
        <w:rPr>
          <w:bCs/>
          <w:b/>
        </w:rPr>
        <w:t xml:space="preserve">Dissertation</w:t>
      </w:r>
      <w:r>
        <w:t xml:space="preserve"> </w:t>
      </w:r>
      <w:r>
        <w:t xml:space="preserve">process cannot be overstated for any aspiring</w:t>
      </w:r>
      <w:r>
        <w:t xml:space="preserve"> </w:t>
      </w:r>
      <w:r>
        <w:rPr>
          <w:bCs/>
          <w:b/>
        </w:rPr>
        <w:t xml:space="preserve">Academic Researcher</w:t>
      </w:r>
      <w:r>
        <w:t xml:space="preserve">, as it is the formal gateway to recognition within the German academic community and beyond. Berlin's universities, including Humboldt University, Free University, and Technical University of Berlin (TU Berlin), alongside prestigious non-university institutions like the Max Planck Society and Fraunhofer Gesellschaft institutes located prominently in the city, all adhere to this demanding standard.</w:t>
      </w:r>
    </w:p>
    <w:bookmarkEnd w:id="20"/>
    <w:bookmarkStart w:id="21" w:name="Xfa0d3fc81c30e0679c09622cd1a4d2e1f0df962"/>
    <w:p>
      <w:pPr>
        <w:pStyle w:val="Heading2"/>
      </w:pPr>
      <w:r>
        <w:t xml:space="preserve">Academic Researcher: Beyond the Thesis – The Berlin Imperative</w:t>
      </w:r>
    </w:p>
    <w:p>
      <w:pPr>
        <w:pStyle w:val="FirstParagraph"/>
      </w:pPr>
      <w:r>
        <w:t xml:space="preserve">The role of an</w:t>
      </w:r>
      <w:r>
        <w:t xml:space="preserve"> </w:t>
      </w:r>
      <w:r>
        <w:rPr>
          <w:bCs/>
          <w:b/>
        </w:rPr>
        <w:t xml:space="preserve">Academic Researcher</w:t>
      </w:r>
      <w:r>
        <w:t xml:space="preserve"> </w:t>
      </w:r>
      <w:r>
        <w:t xml:space="preserve">in Berlin extends far beyond writing a single</w:t>
      </w:r>
      <w:r>
        <w:t xml:space="preserve"> </w:t>
      </w:r>
      <w:r>
        <w:rPr>
          <w:bCs/>
          <w:b/>
        </w:rPr>
        <w:t xml:space="preserve">Dissertation</w:t>
      </w:r>
      <w:r>
        <w:t xml:space="preserve">. It encompasses active participation in research groups, securing competitive funding (often from the German Research Foundation - DFG or Horizon Europe programs), contributing to collaborative projects spanning disciplines and international borders, publishing in peer-reviewed journals, and engaging with the broader academic and societal community. Berlin’s unique position as a capital city fosters this multifaceted role. The density of research institutions – from the Charité hospital-uni collaboration to the Berlin Institute of Health (BIH) and numerous startup incubators in science parks like Adlershof – creates an unparalleled environment for cross-pollination of ideas. An</w:t>
      </w:r>
      <w:r>
        <w:t xml:space="preserve"> </w:t>
      </w:r>
      <w:r>
        <w:rPr>
          <w:bCs/>
          <w:b/>
        </w:rPr>
        <w:t xml:space="preserve">Academic Researcher</w:t>
      </w:r>
      <w:r>
        <w:t xml:space="preserve"> </w:t>
      </w:r>
      <w:r>
        <w:t xml:space="preserve">based in</w:t>
      </w:r>
      <w:r>
        <w:t xml:space="preserve"> </w:t>
      </w:r>
      <w:r>
        <w:rPr>
          <w:bCs/>
          <w:b/>
        </w:rPr>
        <w:t xml:space="preserve">Germany Berlin</w:t>
      </w:r>
      <w:r>
        <w:t xml:space="preserve"> </w:t>
      </w:r>
      <w:r>
        <w:t xml:space="preserve">is inherently situated within a network where theoretical insights rapidly intersect with practical application, policy development, and societal impact, shaping the very purpose of their</w:t>
      </w:r>
      <w:r>
        <w:t xml:space="preserve"> </w:t>
      </w:r>
      <w:r>
        <w:rPr>
          <w:bCs/>
          <w:b/>
        </w:rPr>
        <w:t xml:space="preserve">Dissertation</w:t>
      </w:r>
      <w:r>
        <w:t xml:space="preserve">.</w:t>
      </w:r>
    </w:p>
    <w:bookmarkEnd w:id="21"/>
    <w:bookmarkStart w:id="22" w:name="X5632db9c02ff238e48c079d39285f606615a605"/>
    <w:p>
      <w:pPr>
        <w:pStyle w:val="Heading2"/>
      </w:pPr>
      <w:r>
        <w:t xml:space="preserve">The Dissertation as Catalyst: Berlin's Specific Dynamics</w:t>
      </w:r>
    </w:p>
    <w:p>
      <w:pPr>
        <w:pStyle w:val="FirstParagraph"/>
      </w:pPr>
      <w:r>
        <w:t xml:space="preserve">Conducting a doctoral project within the Berlin ecosystem presents distinct opportunities and complexities. The city’s historical legacy as a center for humanities and social sciences, coupled with its contemporary strength in life sciences, engineering, environmental research, and digital transformation (e.g., AI initiatives), shapes the thematic focus of many</w:t>
      </w:r>
      <w:r>
        <w:t xml:space="preserve"> </w:t>
      </w:r>
      <w:r>
        <w:rPr>
          <w:bCs/>
          <w:b/>
        </w:rPr>
        <w:t xml:space="preserve">Dissertation</w:t>
      </w:r>
      <w:r>
        <w:t xml:space="preserve"> </w:t>
      </w:r>
      <w:r>
        <w:t xml:space="preserve">topics. An</w:t>
      </w:r>
      <w:r>
        <w:t xml:space="preserve"> </w:t>
      </w:r>
      <w:r>
        <w:rPr>
          <w:bCs/>
          <w:b/>
        </w:rPr>
        <w:t xml:space="preserve">Academic Researcher</w:t>
      </w:r>
      <w:r>
        <w:t xml:space="preserve"> </w:t>
      </w:r>
      <w:r>
        <w:t xml:space="preserve">might leverage Berlin’s unique urban environment for a</w:t>
      </w:r>
      <w:r>
        <w:t xml:space="preserve"> </w:t>
      </w:r>
      <w:r>
        <w:rPr>
          <w:bCs/>
          <w:b/>
        </w:rPr>
        <w:t xml:space="preserve">Dissertation</w:t>
      </w:r>
      <w:r>
        <w:t xml:space="preserve"> </w:t>
      </w:r>
      <w:r>
        <w:t xml:space="preserve">on sustainable city mobility solutions, utilizing data from the Fraunhofer Institute for Transportation and Infrastructure Systems (IZT) located in the city. Alternatively, they might collaborate with the Max Planck Institute for Molecular Genetics on a biological</w:t>
      </w:r>
      <w:r>
        <w:t xml:space="preserve"> </w:t>
      </w:r>
      <w:r>
        <w:rPr>
          <w:bCs/>
          <w:b/>
        </w:rPr>
        <w:t xml:space="preserve">Dissertation</w:t>
      </w:r>
      <w:r>
        <w:t xml:space="preserve">, benefiting from Berlin’s dense concentration of advanced laboratory infrastructure.</w:t>
      </w:r>
    </w:p>
    <w:p>
      <w:pPr>
        <w:pStyle w:val="BodyText"/>
      </w:pPr>
      <w:r>
        <w:t xml:space="preserve">Moreover, Berlin’s vibrant international community significantly influences the</w:t>
      </w:r>
      <w:r>
        <w:t xml:space="preserve"> </w:t>
      </w:r>
      <w:r>
        <w:rPr>
          <w:bCs/>
          <w:b/>
        </w:rPr>
        <w:t xml:space="preserve">Dissertation</w:t>
      </w:r>
      <w:r>
        <w:t xml:space="preserve"> </w:t>
      </w:r>
      <w:r>
        <w:t xml:space="preserve">process. Many doctoral candidates are internationally mobile, bringing diverse perspectives that enrich the research. The city's strong network of DAAD (German Academic Exchange Service) programs and its welcoming attitude towards global talent mean an</w:t>
      </w:r>
      <w:r>
        <w:t xml:space="preserve"> </w:t>
      </w:r>
      <w:r>
        <w:rPr>
          <w:bCs/>
          <w:b/>
        </w:rPr>
        <w:t xml:space="preserve">Academic Researcher</w:t>
      </w:r>
      <w:r>
        <w:t xml:space="preserve"> </w:t>
      </w:r>
      <w:r>
        <w:t xml:space="preserve">in Berlin often benefits from a highly cosmopolitan research environment, which directly impacts the scope and relevance of their</w:t>
      </w:r>
      <w:r>
        <w:t xml:space="preserve"> </w:t>
      </w:r>
      <w:r>
        <w:rPr>
          <w:bCs/>
          <w:b/>
        </w:rPr>
        <w:t xml:space="preserve">Dissertation</w:t>
      </w:r>
      <w:r>
        <w:t xml:space="preserve">. The expectation for the final</w:t>
      </w:r>
      <w:r>
        <w:t xml:space="preserve"> </w:t>
      </w:r>
      <w:r>
        <w:rPr>
          <w:bCs/>
          <w:b/>
        </w:rPr>
        <w:t xml:space="preserve">Dissertation</w:t>
      </w:r>
      <w:r>
        <w:t xml:space="preserve"> </w:t>
      </w:r>
      <w:r>
        <w:t xml:space="preserve">to contribute meaningfully to both academic discourse *and* practical challenges facing Berlin and Germany as a whole is a defining characteristic of the city's research culture.</w:t>
      </w:r>
    </w:p>
    <w:bookmarkEnd w:id="22"/>
    <w:bookmarkStart w:id="23" w:name="challenges-and-the-future-trajectory"/>
    <w:p>
      <w:pPr>
        <w:pStyle w:val="Heading2"/>
      </w:pPr>
      <w:r>
        <w:t xml:space="preserve">Challenges and the Future Trajectory</w:t>
      </w:r>
    </w:p>
    <w:p>
      <w:pPr>
        <w:pStyle w:val="FirstParagraph"/>
      </w:pPr>
      <w:r>
        <w:t xml:space="preserve">Despite its advantages, the path for an</w:t>
      </w:r>
      <w:r>
        <w:t xml:space="preserve"> </w:t>
      </w:r>
      <w:r>
        <w:rPr>
          <w:bCs/>
          <w:b/>
        </w:rPr>
        <w:t xml:space="preserve">Academic Researcher</w:t>
      </w:r>
      <w:r>
        <w:t xml:space="preserve"> </w:t>
      </w:r>
      <w:r>
        <w:t xml:space="preserve">in</w:t>
      </w:r>
      <w:r>
        <w:t xml:space="preserve"> </w:t>
      </w:r>
      <w:r>
        <w:rPr>
          <w:bCs/>
          <w:b/>
        </w:rPr>
        <w:t xml:space="preserve">Germany Berlin</w:t>
      </w:r>
      <w:r>
        <w:t xml:space="preserve">, culminating in a successful</w:t>
      </w:r>
      <w:r>
        <w:t xml:space="preserve"> </w:t>
      </w:r>
      <w:r>
        <w:rPr>
          <w:bCs/>
          <w:b/>
        </w:rPr>
        <w:t xml:space="preserve">Dissertation</w:t>
      </w:r>
      <w:r>
        <w:t xml:space="preserve">, is not without challenges. Navigating complex funding landscapes, managing expectations within large collaborative projects (common in Berlin's research clusters), balancing the intense focus required for the</w:t>
      </w:r>
      <w:r>
        <w:t xml:space="preserve"> </w:t>
      </w:r>
      <w:r>
        <w:rPr>
          <w:bCs/>
          <w:b/>
        </w:rPr>
        <w:t xml:space="preserve">Dissertation</w:t>
      </w:r>
      <w:r>
        <w:t xml:space="preserve"> </w:t>
      </w:r>
      <w:r>
        <w:t xml:space="preserve">with broader academic engagement, and addressing issues of work-life integration within demanding doctoral programs remain significant hurdles. Furthermore, ensuring that the</w:t>
      </w:r>
      <w:r>
        <w:t xml:space="preserve"> </w:t>
      </w:r>
      <w:r>
        <w:rPr>
          <w:bCs/>
          <w:b/>
        </w:rPr>
        <w:t xml:space="preserve">Dissertation</w:t>
      </w:r>
      <w:r>
        <w:t xml:space="preserve"> </w:t>
      </w:r>
      <w:r>
        <w:t xml:space="preserve">process adequately prepares researchers for diverse career paths – whether within academia (the traditional tenure track), industry R&amp;D, public policy, or science communication – is an ongoing discussion shaping future doctoral training models across Berlin's institutions.</w:t>
      </w:r>
    </w:p>
    <w:p>
      <w:pPr>
        <w:pStyle w:val="BodyText"/>
      </w:pPr>
      <w:r>
        <w:t xml:space="preserve">Looking ahead, Berlin's commitment to fostering innovation positions the</w:t>
      </w:r>
      <w:r>
        <w:t xml:space="preserve"> </w:t>
      </w:r>
      <w:r>
        <w:rPr>
          <w:bCs/>
          <w:b/>
        </w:rPr>
        <w:t xml:space="preserve">Academic Researcher</w:t>
      </w:r>
      <w:r>
        <w:t xml:space="preserve"> </w:t>
      </w:r>
      <w:r>
        <w:t xml:space="preserve">at the center of national and European scientific strategy. Initiatives like the Berlin University Alliance (BUA) and its focus on integrating teaching, research, and society underscore how crucial a well-executed</w:t>
      </w:r>
      <w:r>
        <w:t xml:space="preserve"> </w:t>
      </w:r>
      <w:r>
        <w:rPr>
          <w:bCs/>
          <w:b/>
        </w:rPr>
        <w:t xml:space="preserve">Dissertation</w:t>
      </w:r>
      <w:r>
        <w:t xml:space="preserve"> </w:t>
      </w:r>
      <w:r>
        <w:t xml:space="preserve">is for developing researchers capable of tackling complex global challenges. The next generation of</w:t>
      </w:r>
      <w:r>
        <w:t xml:space="preserve"> </w:t>
      </w:r>
      <w:r>
        <w:rPr>
          <w:bCs/>
          <w:b/>
        </w:rPr>
        <w:t xml:space="preserve">Academic Researcher</w:t>
      </w:r>
      <w:r>
        <w:t xml:space="preserve">s in</w:t>
      </w:r>
      <w:r>
        <w:t xml:space="preserve"> </w:t>
      </w:r>
      <w:r>
        <w:rPr>
          <w:bCs/>
          <w:b/>
        </w:rPr>
        <w:t xml:space="preserve">Germany Berlin</w:t>
      </w:r>
      <w:r>
        <w:t xml:space="preserve"> </w:t>
      </w:r>
      <w:r>
        <w:t xml:space="preserve">must not only produce exceptional scholarship for their</w:t>
      </w:r>
      <w:r>
        <w:t xml:space="preserve"> </w:t>
      </w:r>
      <w:r>
        <w:rPr>
          <w:bCs/>
          <w:b/>
        </w:rPr>
        <w:t xml:space="preserve">Dissertation</w:t>
      </w:r>
      <w:r>
        <w:t xml:space="preserve"> </w:t>
      </w:r>
      <w:r>
        <w:t xml:space="preserve">but also cultivate the interdisciplinary communication skills and societal awareness necessary to translate research into tangible impact within this dynamic metropolis and beyond.</w:t>
      </w:r>
    </w:p>
    <w:bookmarkEnd w:id="23"/>
    <w:bookmarkStart w:id="24" w:name="Xffd6e89775b7aba6b7c9676a93de2c9e4e1d651"/>
    <w:p>
      <w:pPr>
        <w:pStyle w:val="Heading2"/>
      </w:pPr>
      <w:r>
        <w:t xml:space="preserve">Conclusion: The Dissertation as the Cornerstone of Berlin's Academic Identity</w:t>
      </w:r>
    </w:p>
    <w:p>
      <w:pPr>
        <w:pStyle w:val="FirstParagraph"/>
      </w:pPr>
      <w:r>
        <w:t xml:space="preserve">This dissertation unequivocally demonstrates that the journey of the</w:t>
      </w:r>
      <w:r>
        <w:t xml:space="preserve"> </w:t>
      </w:r>
      <w:r>
        <w:rPr>
          <w:bCs/>
          <w:b/>
        </w:rPr>
        <w:t xml:space="preserve">Academic Researcher</w:t>
      </w:r>
      <w:r>
        <w:t xml:space="preserve"> </w:t>
      </w:r>
      <w:r>
        <w:t xml:space="preserve">in</w:t>
      </w:r>
      <w:r>
        <w:t xml:space="preserve"> </w:t>
      </w:r>
      <w:r>
        <w:rPr>
          <w:bCs/>
          <w:b/>
        </w:rPr>
        <w:t xml:space="preserve">Germany Berlin</w:t>
      </w:r>
      <w:r>
        <w:t xml:space="preserve"> </w:t>
      </w:r>
      <w:r>
        <w:t xml:space="preserve">is intrinsically linked to the rigorous process and elevated purpose of the doctoral</w:t>
      </w:r>
      <w:r>
        <w:t xml:space="preserve"> </w:t>
      </w:r>
      <w:r>
        <w:rPr>
          <w:bCs/>
          <w:b/>
        </w:rPr>
        <w:t xml:space="preserve">Dissertation</w:t>
      </w:r>
      <w:r>
        <w:t xml:space="preserve">. Berlin's research ecosystem, characterized by its density of institutions, international character, and focus on real-world application, demands a specific caliber of scholar. The</w:t>
      </w:r>
      <w:r>
        <w:t xml:space="preserve"> </w:t>
      </w:r>
      <w:r>
        <w:rPr>
          <w:bCs/>
          <w:b/>
        </w:rPr>
        <w:t xml:space="preserve">Dissertation</w:t>
      </w:r>
      <w:r>
        <w:t xml:space="preserve"> </w:t>
      </w:r>
      <w:r>
        <w:t xml:space="preserve">is not an endpoint but a critical phase that shapes the researcher's identity and contribution within this environment. For any</w:t>
      </w:r>
      <w:r>
        <w:t xml:space="preserve"> </w:t>
      </w:r>
      <w:r>
        <w:rPr>
          <w:bCs/>
          <w:b/>
        </w:rPr>
        <w:t xml:space="preserve">Academic Researcher</w:t>
      </w:r>
      <w:r>
        <w:t xml:space="preserve"> </w:t>
      </w:r>
      <w:r>
        <w:t xml:space="preserve">aspiring to make meaningful contributions in the heart of</w:t>
      </w:r>
      <w:r>
        <w:t xml:space="preserve"> </w:t>
      </w:r>
      <w:r>
        <w:rPr>
          <w:bCs/>
          <w:b/>
        </w:rPr>
        <w:t xml:space="preserve">Germany Berlin</w:t>
      </w:r>
      <w:r>
        <w:t xml:space="preserve">, mastering this process is fundamental to their success and the continued vitality of research excellence in one of Europe’s most important academic capitals.</w:t>
      </w:r>
    </w:p>
    <w:p>
      <w:pPr>
        <w:pStyle w:val="BodyText"/>
      </w:pPr>
      <w:r>
        <w:rPr>
          <w:iCs/>
          <w:i/>
        </w:rPr>
        <w:t xml:space="preserve">This dissertation underscores that within the context of Germany Berlin, the Academic Researcher's trajectory is inseparable from the rigorous intellectual discipline embodied by the Dissertation – a cornerstone upon which future innovation in Germany and beyond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Germany Berlin's Innovation Ecosystem</dc:title>
  <dc:creator/>
  <dc:language>en</dc:language>
  <cp:keywords/>
  <dcterms:created xsi:type="dcterms:W3CDTF">2026-04-29T23:36:55Z</dcterms:created>
  <dcterms:modified xsi:type="dcterms:W3CDTF">2026-04-29T23:36:55Z</dcterms:modified>
</cp:coreProperties>
</file>

<file path=docProps/custom.xml><?xml version="1.0" encoding="utf-8"?>
<Properties xmlns="http://schemas.openxmlformats.org/officeDocument/2006/custom-properties" xmlns:vt="http://schemas.openxmlformats.org/officeDocument/2006/docPropsVTypes"/>
</file>