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a7ea1aa653fe2271eea98262f31e86f3cf3308"/>
    <w:p>
      <w:pPr>
        <w:pStyle w:val="Heading1"/>
      </w:pPr>
      <w:r>
        <w:t xml:space="preserve">The Vital Role of the Academic Researcher in Advancing Knowledge: A Focus on Ivory Coast Abidjan</w:t>
      </w:r>
    </w:p>
    <w:p>
      <w:pPr>
        <w:pStyle w:val="FirstParagraph"/>
      </w:pPr>
      <w:r>
        <w:t xml:space="preserve">Within the dynamic academic landscape of West Africa, the city of Abidjan, Côte d'Ivoire (Ivory Coast), stands as a pivotal hub for scholarly inquiry and intellectual advancement. This dissertation examines the critical function of the</w:t>
      </w:r>
      <w:r>
        <w:t xml:space="preserve"> </w:t>
      </w:r>
      <w:r>
        <w:rPr>
          <w:bCs/>
          <w:b/>
        </w:rPr>
        <w:t xml:space="preserve">Academic Researcher</w:t>
      </w:r>
      <w:r>
        <w:t xml:space="preserve"> </w:t>
      </w:r>
      <w:r>
        <w:t xml:space="preserve">within this specific context, arguing that their work is indispensable for addressing local challenges and contributing to global knowledge networks. Focusing squarely on</w:t>
      </w:r>
      <w:r>
        <w:t xml:space="preserve"> </w:t>
      </w:r>
      <w:r>
        <w:rPr>
          <w:iCs/>
          <w:i/>
        </w:rPr>
        <w:t xml:space="preserve">Ivory Coast Abidjan</w:t>
      </w:r>
      <w:r>
        <w:t xml:space="preserve">, this study underscores how the dedicated efforts of researchers form the bedrock of sustainable development, educational excellence, and regional influence.</w:t>
      </w:r>
    </w:p>
    <w:bookmarkStart w:id="20" w:name="X8696fe3a66c301dc01d62f079f130ed89f7e5c9"/>
    <w:p>
      <w:pPr>
        <w:pStyle w:val="Heading2"/>
      </w:pPr>
      <w:r>
        <w:t xml:space="preserve">The Academic Researcher: Definition and Context in Ivory Coast Abidjan</w:t>
      </w:r>
    </w:p>
    <w:p>
      <w:pPr>
        <w:pStyle w:val="FirstParagraph"/>
      </w:pPr>
      <w:r>
        <w:t xml:space="preserve">An</w:t>
      </w:r>
      <w:r>
        <w:t xml:space="preserve"> </w:t>
      </w:r>
      <w:r>
        <w:rPr>
          <w:bCs/>
          <w:b/>
        </w:rPr>
        <w:t xml:space="preserve">Academic Researcher</w:t>
      </w:r>
      <w:r>
        <w:t xml:space="preserve"> </w:t>
      </w:r>
      <w:r>
        <w:t xml:space="preserve">transcends the role of a lecturer; they are a dedicated scholar engaged in systematic investigation to expand the frontiers of human knowledge. In</w:t>
      </w:r>
      <w:r>
        <w:t xml:space="preserve"> </w:t>
      </w:r>
      <w:r>
        <w:rPr>
          <w:iCs/>
          <w:i/>
        </w:rPr>
        <w:t xml:space="preserve">Ivory Coast Abidjan</w:t>
      </w:r>
      <w:r>
        <w:t xml:space="preserve">, this role is uniquely shaped by the nation's socio-economic trajectory, its position as an economic leader in Francophone West Africa, and the specific challenges and opportunities presented by urban centers like Abidjan. The primary institutions fostering this research include Université Félix Houphouët-Boigny (UFHB), Institut National Polytechnique Felix Houphouët-Boigny (INP-HB), and various specialized research centers affiliated with the Centre National de la Recherche Scientifique et Technique (CNRST). Here, the</w:t>
      </w:r>
      <w:r>
        <w:t xml:space="preserve"> </w:t>
      </w:r>
      <w:r>
        <w:rPr>
          <w:bCs/>
          <w:b/>
        </w:rPr>
        <w:t xml:space="preserve">Academic Researcher</w:t>
      </w:r>
      <w:r>
        <w:t xml:space="preserve"> </w:t>
      </w:r>
      <w:r>
        <w:t xml:space="preserve">grapples with issues such as agricultural innovation for food security, urbanization pressures in Abidjan's rapidly expanding metropolis, climate change adaptation in vulnerable coastal regions, and public health challenges like malaria and emerging infectious diseases. Their work is not merely theoretical but directly informs national policy, university curricula, and community development initiatives across</w:t>
      </w:r>
      <w:r>
        <w:t xml:space="preserve"> </w:t>
      </w:r>
      <w:r>
        <w:rPr>
          <w:iCs/>
          <w:i/>
        </w:rPr>
        <w:t xml:space="preserve">Ivory Coast</w:t>
      </w:r>
      <w:r>
        <w:t xml:space="preserve">.</w:t>
      </w:r>
    </w:p>
    <w:bookmarkEnd w:id="20"/>
    <w:bookmarkStart w:id="21" w:name="Xc4242d12429532c3ab150f577c9b7b7ed093a9b"/>
    <w:p>
      <w:pPr>
        <w:pStyle w:val="Heading2"/>
      </w:pPr>
      <w:r>
        <w:t xml:space="preserve">Challenges Facing the Academic Researcher in Abidjan: A Dissertation Perspective</w:t>
      </w:r>
    </w:p>
    <w:p>
      <w:pPr>
        <w:pStyle w:val="FirstParagraph"/>
      </w:pPr>
      <w:r>
        <w:t xml:space="preserve">This dissertation identifies significant structural hurdles that impede the full potential of the</w:t>
      </w:r>
      <w:r>
        <w:t xml:space="preserve"> </w:t>
      </w:r>
      <w:r>
        <w:rPr>
          <w:bCs/>
          <w:b/>
        </w:rPr>
        <w:t xml:space="preserve">Academic Researcher</w:t>
      </w:r>
      <w:r>
        <w:t xml:space="preserve"> </w:t>
      </w:r>
      <w:r>
        <w:t xml:space="preserve">in Abidjan. Chief among these is chronic underfunding for research and development (R&amp;D) within Ivorian public universities and institutions. Despite ambitious national strategies like "Côte d'Ivoire 2030," R&amp;D expenditure as a percentage of GDP remains low compared to regional peers, severely limiting access to modern laboratory equipment, high-quality journals, robust data resources, and essential research infrastructure. Furthermore, the dual burden of teaching responsibilities often leaves</w:t>
      </w:r>
      <w:r>
        <w:t xml:space="preserve"> </w:t>
      </w:r>
      <w:r>
        <w:rPr>
          <w:bCs/>
          <w:b/>
        </w:rPr>
        <w:t xml:space="preserve">Academic Researcher</w:t>
      </w:r>
      <w:r>
        <w:t xml:space="preserve">s with insufficient time for deep scholarly inquiry. The dissertation highlights how these constraints directly impact the quality and quantity of research output emanating from</w:t>
      </w:r>
      <w:r>
        <w:t xml:space="preserve"> </w:t>
      </w:r>
      <w:r>
        <w:rPr>
          <w:iCs/>
          <w:i/>
        </w:rPr>
        <w:t xml:space="preserve">Ivory Coast Abidjan</w:t>
      </w:r>
      <w:r>
        <w:t xml:space="preserve">. The ability to produce high-impact publications, secure competitive international grants, and mentor the next generation of scholars is hampered by these systemic issues. This gap between potential and realization is a central theme explored throughout this study.</w:t>
      </w:r>
    </w:p>
    <w:bookmarkEnd w:id="21"/>
    <w:bookmarkStart w:id="22" w:name="X21286c05b612d9f340c6d2784e2d5500e77b831"/>
    <w:p>
      <w:pPr>
        <w:pStyle w:val="Heading2"/>
      </w:pPr>
      <w:r>
        <w:t xml:space="preserve">Opportunities for Growth: Strengthening the Academic Researcher Ecosystem in Abidjan</w:t>
      </w:r>
    </w:p>
    <w:p>
      <w:pPr>
        <w:pStyle w:val="FirstParagraph"/>
      </w:pPr>
      <w:r>
        <w:t xml:space="preserve">Despite these challenges, a vibrant opportunity exists to elevate the status and impact of the</w:t>
      </w:r>
      <w:r>
        <w:t xml:space="preserve"> </w:t>
      </w:r>
      <w:r>
        <w:rPr>
          <w:bCs/>
          <w:b/>
        </w:rPr>
        <w:t xml:space="preserve">Academic Researcher</w:t>
      </w:r>
      <w:r>
        <w:t xml:space="preserve"> </w:t>
      </w:r>
      <w:r>
        <w:t xml:space="preserve">within</w:t>
      </w:r>
      <w:r>
        <w:t xml:space="preserve"> </w:t>
      </w:r>
      <w:r>
        <w:rPr>
          <w:iCs/>
          <w:i/>
        </w:rPr>
        <w:t xml:space="preserve">Ivory Coast Abidjan</w:t>
      </w:r>
      <w:r>
        <w:t xml:space="preserve">. The city's strategic location as a commercial and administrative capital fosters strong ties with international research networks, NGOs (like WHO offices in Abidjan), and regional bodies such as ECOWAS. This provides fertile ground for collaborative projects addressing shared African challenges. This dissertation emphasizes the growing importance of digital scholarship; access to online databases and virtual collaboration tools is gradually improving, enabling researchers in Abidjan to participate more fully in global academic discourse. Crucially, there is a rising national commitment to valuing research – initiatives like the establishment of research chairs at UFHB and increased focus on evidence-based policy-making signal a positive shift. The successful execution of a high-quality</w:t>
      </w:r>
      <w:r>
        <w:t xml:space="preserve"> </w:t>
      </w:r>
      <w:r>
        <w:rPr>
          <w:iCs/>
          <w:i/>
        </w:rPr>
        <w:t xml:space="preserve">Dissertation</w:t>
      </w:r>
      <w:r>
        <w:t xml:space="preserve"> </w:t>
      </w:r>
      <w:r>
        <w:t xml:space="preserve">by graduate students in Abidjan increasingly demands rigorous methodologies and engagement with local context, thereby enhancing the overall quality of scholarship produced. This evolving ecosystem offers pathways for the</w:t>
      </w:r>
      <w:r>
        <w:t xml:space="preserve"> </w:t>
      </w:r>
      <w:r>
        <w:rPr>
          <w:bCs/>
          <w:b/>
        </w:rPr>
        <w:t xml:space="preserve">Academic Researcher</w:t>
      </w:r>
      <w:r>
        <w:t xml:space="preserve"> </w:t>
      </w:r>
      <w:r>
        <w:t xml:space="preserve">to become even more influential.</w:t>
      </w:r>
    </w:p>
    <w:bookmarkEnd w:id="22"/>
    <w:bookmarkStart w:id="23" w:name="Xf953d152e6ddb10b0b408beddace0763adc850c"/>
    <w:p>
      <w:pPr>
        <w:pStyle w:val="Heading2"/>
      </w:pPr>
      <w:r>
        <w:t xml:space="preserve">The Imperative for Institutional Support: A Call to Action</w:t>
      </w:r>
    </w:p>
    <w:p>
      <w:pPr>
        <w:pStyle w:val="FirstParagraph"/>
      </w:pPr>
      <w:r>
        <w:t xml:space="preserve">This dissertation concludes that sustained investment in building capacity is not optional but essential for Ivory Coast's future. Prioritizing R&amp;D funding, reducing teaching loads for researchers, establishing dedicated research incubators within Abidjan's universities (e.g., integrated centers focused on sustainable urban development or agri-food systems), and creating streamlined processes for ethical review and data management are critical steps. The</w:t>
      </w:r>
      <w:r>
        <w:t xml:space="preserve"> </w:t>
      </w:r>
      <w:r>
        <w:rPr>
          <w:bCs/>
          <w:b/>
        </w:rPr>
        <w:t xml:space="preserve">Academic Researcher</w:t>
      </w:r>
      <w:r>
        <w:t xml:space="preserve"> </w:t>
      </w:r>
      <w:r>
        <w:t xml:space="preserve">in</w:t>
      </w:r>
      <w:r>
        <w:t xml:space="preserve"> </w:t>
      </w:r>
      <w:r>
        <w:rPr>
          <w:iCs/>
          <w:i/>
        </w:rPr>
        <w:t xml:space="preserve">Ivory Coast Abidjan</w:t>
      </w:r>
      <w:r>
        <w:t xml:space="preserve"> </w:t>
      </w:r>
      <w:r>
        <w:t xml:space="preserve">needs a supportive infrastructure to translate their intellectual potential into tangible societal benefits. Furthermore, fostering mentorship networks where experienced researchers guide emerging scholars is vital for nurturing the next generation. A robust research culture, centered on the empowered</w:t>
      </w:r>
      <w:r>
        <w:t xml:space="preserve"> </w:t>
      </w:r>
      <w:r>
        <w:rPr>
          <w:bCs/>
          <w:b/>
        </w:rPr>
        <w:t xml:space="preserve">Academic Researcher</w:t>
      </w:r>
      <w:r>
        <w:t xml:space="preserve">, will directly enhance the quality of education in Abidjan's universities and produce graduates equipped to solve complex local and global problems.</w:t>
      </w:r>
    </w:p>
    <w:bookmarkEnd w:id="23"/>
    <w:bookmarkStart w:id="24" w:name="X38b1c4d90bceb097814c0b49b5c967aa9cb679b"/>
    <w:p>
      <w:pPr>
        <w:pStyle w:val="Heading2"/>
      </w:pPr>
      <w:r>
        <w:t xml:space="preserve">Conclusion: The Academic Researcher as a Catalyst for Ivory Coast Abidjan's Future</w:t>
      </w:r>
    </w:p>
    <w:p>
      <w:pPr>
        <w:pStyle w:val="FirstParagraph"/>
      </w:pPr>
      <w:r>
        <w:t xml:space="preserve">In conclusion, this dissertation firmly establishes the</w:t>
      </w:r>
      <w:r>
        <w:t xml:space="preserve"> </w:t>
      </w:r>
      <w:r>
        <w:rPr>
          <w:bCs/>
          <w:b/>
        </w:rPr>
        <w:t xml:space="preserve">Academic Researcher</w:t>
      </w:r>
      <w:r>
        <w:t xml:space="preserve"> </w:t>
      </w:r>
      <w:r>
        <w:t xml:space="preserve">as a cornerstone of intellectual and socio-economic development in</w:t>
      </w:r>
      <w:r>
        <w:t xml:space="preserve"> </w:t>
      </w:r>
      <w:r>
        <w:rPr>
          <w:iCs/>
          <w:i/>
        </w:rPr>
        <w:t xml:space="preserve">Ivory Coast Abidjan</w:t>
      </w:r>
      <w:r>
        <w:t xml:space="preserve">. Their work is not merely an academic exercise but a vital engine for innovation, informed policymaking, and sustainable progress within the nation. While significant challenges regarding resources and institutional structures persist, the opportunities for growth through collaboration, digital integration, and strategic national investment are substantial. The future of</w:t>
      </w:r>
      <w:r>
        <w:t xml:space="preserve"> </w:t>
      </w:r>
      <w:r>
        <w:rPr>
          <w:iCs/>
          <w:i/>
        </w:rPr>
        <w:t xml:space="preserve">Ivory Coast Abidjan</w:t>
      </w:r>
      <w:r>
        <w:t xml:space="preserve"> </w:t>
      </w:r>
      <w:r>
        <w:t xml:space="preserve">as a knowledge hub in Africa hinges on empowering its</w:t>
      </w:r>
      <w:r>
        <w:t xml:space="preserve"> </w:t>
      </w:r>
      <w:r>
        <w:rPr>
          <w:bCs/>
          <w:b/>
        </w:rPr>
        <w:t xml:space="preserve">Academic Researcher</w:t>
      </w:r>
      <w:r>
        <w:t xml:space="preserve">s to overcome current limitations. Investing in their success is an investment in the scientific rigor, economic diversification, and social resilience that will define Ivory Coast's trajectory for decades to come. The completion of rigorous</w:t>
      </w:r>
      <w:r>
        <w:t xml:space="preserve"> </w:t>
      </w:r>
      <w:r>
        <w:rPr>
          <w:iCs/>
          <w:i/>
        </w:rPr>
        <w:t xml:space="preserve">Dissertation</w:t>
      </w:r>
      <w:r>
        <w:t xml:space="preserve"> </w:t>
      </w:r>
      <w:r>
        <w:t xml:space="preserve">work by students within this ecosystem is a tangible measure of progress, reflecting the maturation of research capacity rooted firmly in the context of Abidjan and Côte d'Ivoire.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Ivory Coast Abidjan</dc:title>
  <dc:creator/>
  <dc:language>en</dc:language>
  <cp:keywords/>
  <dcterms:created xsi:type="dcterms:W3CDTF">2026-07-20T20:22:01Z</dcterms:created>
  <dcterms:modified xsi:type="dcterms:W3CDTF">2026-07-20T20:22:01Z</dcterms:modified>
</cp:coreProperties>
</file>

<file path=docProps/custom.xml><?xml version="1.0" encoding="utf-8"?>
<Properties xmlns="http://schemas.openxmlformats.org/officeDocument/2006/custom-properties" xmlns:vt="http://schemas.openxmlformats.org/officeDocument/2006/docPropsVTypes"/>
</file>