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Italy</w:t>
      </w:r>
      <w:r>
        <w:t xml:space="preserve"> </w:t>
      </w:r>
      <w:r>
        <w:t xml:space="preserve">Naples</w:t>
      </w:r>
    </w:p>
    <w:bookmarkStart w:id="27" w:name="X54b326a1e193ae7e17cae666a542e7b292d6754"/>
    <w:p>
      <w:pPr>
        <w:pStyle w:val="Heading1"/>
      </w:pPr>
      <w:r>
        <w:t xml:space="preserve">Dissertation: The Critical Role of the Accountant in Navigating Fiscal Complexities within Italy Naples</w:t>
      </w:r>
    </w:p>
    <w:p>
      <w:pPr>
        <w:pStyle w:val="FirstParagraph"/>
      </w:pPr>
      <w:r>
        <w:rPr>
          <w:bCs/>
          <w:b/>
        </w:rPr>
        <w:t xml:space="preserve">Abstract:</w:t>
      </w:r>
      <w:r>
        <w:t xml:space="preserve"> </w:t>
      </w:r>
      <w:r>
        <w:t xml:space="preserve">This dissertation examines the indispensable function of the Accountant within the unique economic and regulatory landscape of Naples, Italy. Focusing on Naples as a microcosm of Southern Italian business dynamics, it argues that the modern Accountant transcends traditional bookkeeping to become a strategic advisor essential for sustainable enterprise growth amidst Italy's intricate tax framework and regional challenges. The analysis underscores how localized expertise is non-negotiable for businesses operating in this historic city.</w:t>
      </w:r>
    </w:p>
    <w:bookmarkStart w:id="20" w:name="X5c3160022a2d816cd446783a484bf07aa34ba45"/>
    <w:p>
      <w:pPr>
        <w:pStyle w:val="Heading2"/>
      </w:pPr>
      <w:r>
        <w:t xml:space="preserve">Introduction: The Significance of Naples in Italian Accounting Practice</w:t>
      </w:r>
    </w:p>
    <w:p>
      <w:pPr>
        <w:pStyle w:val="FirstParagraph"/>
      </w:pPr>
      <w:r>
        <w:t xml:space="preserve">Naples, a vibrant metropolis steeped in history and culture within the Campania region of Italy, presents a distinct context for accounting practice. As one of Italy's largest urban centers with an exceptionally high density of small and medium-sized enterprises (SMEs), often family-run and deeply embedded in local traditions, the role of the Accountant assumes paramount importance. This dissertation delves into why understanding the specific demands placed upon an Accountant operating within Naples is crucial for grasping contemporary Italian financial management. The city's unique blend of historical commerce, modern economic pressures, and complex regional bureaucracy necessitates an accountant whose expertise extends far beyond mere compliance.</w:t>
      </w:r>
    </w:p>
    <w:bookmarkEnd w:id="20"/>
    <w:bookmarkStart w:id="21" w:name="Xfd9d629184a7a69d9176f738190b25f953b5e7b"/>
    <w:p>
      <w:pPr>
        <w:pStyle w:val="Heading2"/>
      </w:pPr>
      <w:r>
        <w:t xml:space="preserve">Context: Italy Naples' Economic Fabric and Accounting Demands</w:t>
      </w:r>
    </w:p>
    <w:p>
      <w:pPr>
        <w:pStyle w:val="FirstParagraph"/>
      </w:pPr>
      <w:r>
        <w:t xml:space="preserve">Italy Naples serves as a pivotal commercial hub for Southern Italy. Its economy thrives on diverse sectors including tourism (a massive driver), manufacturing (particularly textiles and food processing), retail, and a significant informal sector that challenges standard accounting practices. The Accountant operating within this environment faces a dual mandate: mastering the national Italian tax code (which is notoriously complex) while simultaneously interpreting regional Campania-specific incentives, local business customs, and the nuances of Naples' unique market dynamics. For instance, managing fiscal obligations for historic pizzerias in the centro storico or navigating VAT rules for artisans supplying international luxury brands requires localized knowledge that generic accounting software cannot provide. This dissertation emphasizes that an effective Accountant in Italy Naples is not merely a numbers handler but a cultural and regulatory interpreter.</w:t>
      </w:r>
    </w:p>
    <w:bookmarkEnd w:id="21"/>
    <w:bookmarkStart w:id="22" w:name="X5670465a0915db4571b2a65c21a5328eb049c28"/>
    <w:p>
      <w:pPr>
        <w:pStyle w:val="Heading2"/>
      </w:pPr>
      <w:r>
        <w:t xml:space="preserve">The Evolving Role: From Bookkeeper to Strategic Advisor</w:t>
      </w:r>
    </w:p>
    <w:p>
      <w:pPr>
        <w:pStyle w:val="FirstParagraph"/>
      </w:pPr>
      <w:r>
        <w:t xml:space="preserve">Traditionally, the Accountant's role was confined to maintaining ledgers and preparing annual tax returns. However, within the competitive and regulated environment of Naples, Italy, this scope has dramatically expanded. A contemporary Accountant must now actively advise clients on:</w:t>
      </w:r>
    </w:p>
    <w:p>
      <w:pPr>
        <w:numPr>
          <w:ilvl w:val="0"/>
          <w:numId w:val="1001"/>
        </w:numPr>
        <w:pStyle w:val="Compact"/>
      </w:pPr>
      <w:r>
        <w:rPr>
          <w:bCs/>
          <w:b/>
        </w:rPr>
        <w:t xml:space="preserve">Regulatory Navigation:</w:t>
      </w:r>
      <w:r>
        <w:t xml:space="preserve"> </w:t>
      </w:r>
      <w:r>
        <w:t xml:space="preserve">Successfully maneuvering Naples' specific municipal requirements alongside national laws.</w:t>
      </w:r>
    </w:p>
    <w:p>
      <w:pPr>
        <w:numPr>
          <w:ilvl w:val="0"/>
          <w:numId w:val="1001"/>
        </w:numPr>
        <w:pStyle w:val="Compact"/>
      </w:pPr>
      <w:r>
        <w:rPr>
          <w:bCs/>
          <w:b/>
        </w:rPr>
        <w:t xml:space="preserve">Accessing Regional Funding:</w:t>
      </w:r>
      <w:r>
        <w:t xml:space="preserve"> </w:t>
      </w:r>
      <w:r>
        <w:t xml:space="preserve">Helping SMEs secure Campania region grants or EU structural funds, a process requiring precise financial documentation often unfamiliar to local business owners.</w:t>
      </w:r>
    </w:p>
    <w:p>
      <w:pPr>
        <w:numPr>
          <w:ilvl w:val="0"/>
          <w:numId w:val="1001"/>
        </w:numPr>
        <w:pStyle w:val="Compact"/>
      </w:pPr>
      <w:r>
        <w:rPr>
          <w:bCs/>
          <w:b/>
        </w:rPr>
        <w:t xml:space="preserve">Risk Mitigation:</w:t>
      </w:r>
      <w:r>
        <w:t xml:space="preserve"> </w:t>
      </w:r>
      <w:r>
        <w:t xml:space="preserve">Identifying potential fraud vectors common in Naples' informal economy and implementing robust internal controls for family businesses.</w:t>
      </w:r>
    </w:p>
    <w:p>
      <w:pPr>
        <w:numPr>
          <w:ilvl w:val="0"/>
          <w:numId w:val="1001"/>
        </w:numPr>
        <w:pStyle w:val="Compact"/>
      </w:pPr>
      <w:r>
        <w:rPr>
          <w:bCs/>
          <w:b/>
        </w:rPr>
        <w:t xml:space="preserve">Strategic Planning:</w:t>
      </w:r>
      <w:r>
        <w:t xml:space="preserve"> </w:t>
      </w:r>
      <w:r>
        <w:t xml:space="preserve">Providing financial forecasts tailored to the seasonal tourism boom and the challenges of operating in a high-cost urban center like Naples.</w:t>
      </w:r>
    </w:p>
    <w:bookmarkEnd w:id="22"/>
    <w:bookmarkStart w:id="23" w:name="X3f6abb1bed4bdf8dc14d4e3a9dc058bd9979ae4"/>
    <w:p>
      <w:pPr>
        <w:pStyle w:val="Heading2"/>
      </w:pPr>
      <w:r>
        <w:t xml:space="preserve">Challenges Specific to Accountants in Naples</w:t>
      </w:r>
    </w:p>
    <w:p>
      <w:pPr>
        <w:pStyle w:val="FirstParagraph"/>
      </w:pPr>
      <w:r>
        <w:t xml:space="preserve">This dissertation identifies key hurdles faced by Accountants working directly within Italy Naples:</w:t>
      </w:r>
    </w:p>
    <w:p>
      <w:pPr>
        <w:numPr>
          <w:ilvl w:val="0"/>
          <w:numId w:val="1002"/>
        </w:numPr>
        <w:pStyle w:val="Compact"/>
      </w:pPr>
      <w:r>
        <w:rPr>
          <w:bCs/>
          <w:b/>
        </w:rPr>
        <w:t xml:space="preserve">Bureaucratic Complexity:</w:t>
      </w:r>
      <w:r>
        <w:t xml:space="preserve"> </w:t>
      </w:r>
      <w:r>
        <w:t xml:space="preserve">The Italian system, amplified by local administrative offices in Naples, creates significant processing delays. An adept Accountant must anticipate these and manage client expectations proactively.</w:t>
      </w:r>
    </w:p>
    <w:p>
      <w:pPr>
        <w:numPr>
          <w:ilvl w:val="0"/>
          <w:numId w:val="1002"/>
        </w:numPr>
        <w:pStyle w:val="Compact"/>
      </w:pPr>
      <w:r>
        <w:rPr>
          <w:bCs/>
          <w:b/>
        </w:rPr>
        <w:t xml:space="preserve">Cultural Nuances:</w:t>
      </w:r>
      <w:r>
        <w:t xml:space="preserve"> </w:t>
      </w:r>
      <w:r>
        <w:t xml:space="preserve">Understanding the importance of personal relationships (rapporto) in Neapolitan business culture is vital for effective communication with clients, often family patriarchs or matriarchs accustomed to traditional management styles.</w:t>
      </w:r>
    </w:p>
    <w:p>
      <w:pPr>
        <w:numPr>
          <w:ilvl w:val="0"/>
          <w:numId w:val="1002"/>
        </w:numPr>
        <w:pStyle w:val="Compact"/>
      </w:pPr>
      <w:r>
        <w:rPr>
          <w:bCs/>
          <w:b/>
        </w:rPr>
        <w:t xml:space="preserve">Informal Economy Integration:</w:t>
      </w:r>
      <w:r>
        <w:t xml:space="preserve"> </w:t>
      </w:r>
      <w:r>
        <w:t xml:space="preserve">Addressing the "gray zone" where cash transactions are common requires ethical guidance and practical solutions that help businesses transition towards full compliance without causing operational disruption – a delicate task demanding high local sensitivity from the Accountant.</w:t>
      </w:r>
    </w:p>
    <w:bookmarkEnd w:id="23"/>
    <w:bookmarkStart w:id="24" w:name="the-imperative-for-localized-expertise"/>
    <w:p>
      <w:pPr>
        <w:pStyle w:val="Heading2"/>
      </w:pPr>
      <w:r>
        <w:t xml:space="preserve">The Imperative for Localized Expertise</w:t>
      </w:r>
    </w:p>
    <w:p>
      <w:pPr>
        <w:pStyle w:val="FirstParagraph"/>
      </w:pPr>
      <w:r>
        <w:t xml:space="preserve">One of the core arguments of this dissertation is that generic accounting knowledge is insufficient for success in Naples. An Accountant must possess deep, on-the-ground understanding of:</w:t>
      </w:r>
    </w:p>
    <w:p>
      <w:pPr>
        <w:numPr>
          <w:ilvl w:val="0"/>
          <w:numId w:val="1003"/>
        </w:numPr>
        <w:pStyle w:val="Compact"/>
      </w:pPr>
      <w:r>
        <w:t xml:space="preserve">The specific tax office (Agenzia delle Entrate) procedures within the Naples district.</w:t>
      </w:r>
    </w:p>
    <w:p>
      <w:pPr>
        <w:numPr>
          <w:ilvl w:val="0"/>
          <w:numId w:val="1003"/>
        </w:numPr>
        <w:pStyle w:val="Compact"/>
      </w:pPr>
      <w:r>
        <w:t xml:space="preserve">Local business associations like the Camera di Commercio di Napoli and their influence.</w:t>
      </w:r>
    </w:p>
    <w:p>
      <w:pPr>
        <w:numPr>
          <w:ilvl w:val="0"/>
          <w:numId w:val="1003"/>
        </w:numPr>
        <w:pStyle w:val="Compact"/>
      </w:pPr>
      <w:r>
        <w:t xml:space="preserve">The unique financial pressures faced by different neighborhoods, from the bustling Via Toledo to the historic quarter of Spaccanapoli or suburban industrial zones.</w:t>
      </w:r>
    </w:p>
    <w:bookmarkEnd w:id="24"/>
    <w:bookmarkStart w:id="25" w:name="Xc8666c8ee77beb5db46c867d067b91e693f2ecd"/>
    <w:p>
      <w:pPr>
        <w:pStyle w:val="Heading2"/>
      </w:pPr>
      <w:r>
        <w:t xml:space="preserve">Conclusion: The Accountant as Cornerstone of Naples' Economic Resilience</w:t>
      </w:r>
    </w:p>
    <w:p>
      <w:pPr>
        <w:pStyle w:val="FirstParagraph"/>
      </w:pPr>
      <w:r>
        <w:t xml:space="preserve">This dissertation has established that the Accountant is not merely an employee but a vital strategic partner for businesses operating within Italy Naples. Their role is fundamentally shaped by the city's unique economic structure, its deep-rooted cultural practices, and Italy's demanding national fiscal framework. Success hinges on the Accountant's ability to blend technical accounting mastery with profound local insight. As Naples continues to evolve as a key driver of Southern Italian commerce and adapts to European integration demands, the expertise of a skilled Accountant remains indispensable for fostering transparency, enabling growth, and ensuring long-term viability for businesses across every sector. The future of Naples' economic dynamism is inextricably linked to the competence and strategic value provided by its accountants. This dissertation concludes that investing in highly qualified accounting professionals deeply embedded within the Naples context is not optional; it is a critical investment in Italy's regional economic health.</w:t>
      </w:r>
    </w:p>
    <w:bookmarkEnd w:id="25"/>
    <w:bookmarkStart w:id="26" w:name="references-illustrative"/>
    <w:p>
      <w:pPr>
        <w:pStyle w:val="Heading2"/>
      </w:pPr>
      <w:r>
        <w:t xml:space="preserve">References (Illustrative)</w:t>
      </w:r>
    </w:p>
    <w:p>
      <w:pPr>
        <w:pStyle w:val="FirstParagraph"/>
      </w:pPr>
      <w:r>
        <w:t xml:space="preserve">*(Note: In a formal dissertation, this section would list specific academic sources. Here, representative examples are provided for context)*</w:t>
      </w:r>
    </w:p>
    <w:p>
      <w:pPr>
        <w:numPr>
          <w:ilvl w:val="0"/>
          <w:numId w:val="1004"/>
        </w:numPr>
        <w:pStyle w:val="Compact"/>
      </w:pPr>
      <w:r>
        <w:t xml:space="preserve">Istituto Nazionale di Statistica (ISTAT). (2023). *Economic Report on Campania and Naples.* Rome.</w:t>
      </w:r>
    </w:p>
    <w:p>
      <w:pPr>
        <w:numPr>
          <w:ilvl w:val="0"/>
          <w:numId w:val="1004"/>
        </w:numPr>
        <w:pStyle w:val="Compact"/>
      </w:pPr>
      <w:r>
        <w:t xml:space="preserve">European Commission. (2022). *Guidelines for SME Financial Management in Southern Italy.* Brussels.</w:t>
      </w:r>
    </w:p>
    <w:p>
      <w:pPr>
        <w:numPr>
          <w:ilvl w:val="0"/>
          <w:numId w:val="1004"/>
        </w:numPr>
        <w:pStyle w:val="Compact"/>
      </w:pPr>
      <w:r>
        <w:t xml:space="preserve">Camera di Commercio di Napoli. (Annual Reports, 2019-2023). *Sector Analysis and Business Trends in Naples.*</w:t>
      </w:r>
    </w:p>
    <w:p>
      <w:pPr>
        <w:numPr>
          <w:ilvl w:val="0"/>
          <w:numId w:val="1004"/>
        </w:numPr>
        <w:pStyle w:val="Compact"/>
      </w:pPr>
      <w:r>
        <w:t xml:space="preserve">Peluso, M. (2021). "Navigating the Fiscal Labyrinth: The Accountant's Role in Southern Italian SMEs." *Journal of Italian Business &amp; Economics*, 8(4), 45-67.</w:t>
      </w:r>
    </w:p>
    <w:p>
      <w:pPr>
        <w:pStyle w:val="FirstParagraph"/>
      </w:pPr>
      <w:r>
        <w:rPr>
          <w:iCs/>
          <w:i/>
        </w:rPr>
        <w:t xml:space="preserve">This Dissertation represents a focused academic exploration into the critical function of the Accountant specifically within the context of Italy Naples, demonstrating how localized expertise is fundamental to business success in this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Italy Naples</dc:title>
  <dc:creator/>
  <dc:language>en</dc:language>
  <cp:keywords/>
  <dcterms:created xsi:type="dcterms:W3CDTF">2026-07-15T05:34:29Z</dcterms:created>
  <dcterms:modified xsi:type="dcterms:W3CDTF">2026-07-15T05:34:29Z</dcterms:modified>
</cp:coreProperties>
</file>

<file path=docProps/custom.xml><?xml version="1.0" encoding="utf-8"?>
<Properties xmlns="http://schemas.openxmlformats.org/officeDocument/2006/custom-properties" xmlns:vt="http://schemas.openxmlformats.org/officeDocument/2006/docPropsVTypes"/>
</file>