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Nepal</w:t>
      </w:r>
      <w:r>
        <w:t xml:space="preserve"> </w:t>
      </w:r>
      <w:r>
        <w:t xml:space="preserve">Kathmandu's</w:t>
      </w:r>
      <w:r>
        <w:t xml:space="preserve"> </w:t>
      </w:r>
      <w:r>
        <w:t xml:space="preserve">Economic</w:t>
      </w:r>
      <w:r>
        <w:t xml:space="preserve"> </w:t>
      </w:r>
      <w:r>
        <w:t xml:space="preserve">Landscape</w:t>
      </w:r>
    </w:p>
    <w:bookmarkStart w:id="27" w:name="Xb3ff2c87c4225ecb3759722b48f3151382520a8"/>
    <w:p>
      <w:pPr>
        <w:pStyle w:val="Heading1"/>
      </w:pPr>
      <w:r>
        <w:t xml:space="preserve">Dissertation: The Critical Evolution of the Accountant Profession in Nepal Kathmandu's Dynamic Business Environment</w:t>
      </w:r>
    </w:p>
    <w:bookmarkStart w:id="20" w:name="X205ab01abd8afe67229ead6b4bf7141f805ab02"/>
    <w:p>
      <w:pPr>
        <w:pStyle w:val="Heading2"/>
      </w:pPr>
      <w:r>
        <w:t xml:space="preserve">Introduction: Accounting as the Financial Backbone of Nepal Kathmandu</w:t>
      </w:r>
    </w:p>
    <w:p>
      <w:pPr>
        <w:pStyle w:val="FirstParagraph"/>
      </w:pPr>
      <w:r>
        <w:t xml:space="preserve">The city of Kathmandu, as the economic and administrative heart of Nepal, serves as a vibrant hub where commerce, culture, and governance converge. Within this dynamic environment, the role of the professional Accountant has transcended mere bookkeeping to become an indispensable strategic pillar for sustainable growth. This Dissertation examines the multifaceted evolution of the Accountant profession specifically within Nepal Kathmandu's unique socio-economic context. It explores how accountants navigate complex regulatory frameworks, support burgeoning small and medium enterprises (SMEs), and contribute to national economic development in a rapidly changing Nepal.</w:t>
      </w:r>
    </w:p>
    <w:bookmarkEnd w:id="20"/>
    <w:bookmarkStart w:id="21" w:name="Xb0a8308cff7bc442050714c3902e9784e245e00"/>
    <w:p>
      <w:pPr>
        <w:pStyle w:val="Heading2"/>
      </w:pPr>
      <w:r>
        <w:t xml:space="preserve">The Indispensable Role of the Accountant in Nepal Kathmandu</w:t>
      </w:r>
    </w:p>
    <w:p>
      <w:pPr>
        <w:pStyle w:val="FirstParagraph"/>
      </w:pPr>
      <w:r>
        <w:t xml:space="preserve">In Nepal Kathmandu, where the informal sector significantly influences the economy alongside formal businesses, the modern Accountant plays a pivotal role in enhancing transparency and credibility. An Accountant in Kathmandu is not merely responsible for maintaining financial records; they are crucial advisors who interpret complex Nepali accounting standards (NAS), ensure compliance with the Companies Act 2063 (2007) and tax regulations set by the Inland Revenue Department, and provide strategic financial insights. From family-run shops in Thamel to multinational corporations operating from Durbar Marg, the Accountant is central to informed decision-making. Their expertise in navigating Nepal's specific tax structures and business licensing requirements within Kathmandu's urban regulatory landscape is paramount for operational success.</w:t>
      </w:r>
    </w:p>
    <w:bookmarkEnd w:id="21"/>
    <w:bookmarkStart w:id="22" w:name="Xf985d90fe3880b1c3e1c2e9b3a958eadfe14b58"/>
    <w:p>
      <w:pPr>
        <w:pStyle w:val="Heading2"/>
      </w:pPr>
      <w:r>
        <w:t xml:space="preserve">Challenges Facing the Accountant Profession in Nepal Kathmandu</w:t>
      </w:r>
    </w:p>
    <w:p>
      <w:pPr>
        <w:pStyle w:val="FirstParagraph"/>
      </w:pPr>
      <w:r>
        <w:t xml:space="preserve">Despite its importance, the Accountant profession in Nepal Kathmandu faces significant hurdles that this Dissertation identifies. A primary challenge is the persistent gap between theoretical accounting education and practical application within Nepal's evolving business environment. Many emerging accountants struggle with implementing International Financial Reporting Standards (IFRS) or NAS effectively due to limited exposure during training, impacting their ability to serve Kathmandu's diverse client base, which ranges from traditional handicraft exporters to tech startups. Furthermore, the rapid digitalization trend presents both an opportunity and a challenge; while cloud-based accounting software adoption is growing in Kathmandu's corporate sector, many SMEs still rely on outdated manual systems, requiring Accountants to possess dual skills in legacy practices and modern technology.</w:t>
      </w:r>
    </w:p>
    <w:p>
      <w:pPr>
        <w:pStyle w:val="BodyText"/>
      </w:pPr>
      <w:r>
        <w:t xml:space="preserve">Another critical issue highlighted by this Dissertation is the inconsistent enforcement of accounting standards across different business sizes and sectors within Nepal Kathmandu. While large corporations strive for compliance, smaller entities often lack awareness or resources, creating an uneven playing field. This regulatory ambiguity demands that every Accountant in Nepal Kathmandu possess not only technical proficiency but also strong communication skills to educate clients and navigate bureaucratic nuances unique to the Nepali context.</w:t>
      </w:r>
    </w:p>
    <w:bookmarkEnd w:id="22"/>
    <w:bookmarkStart w:id="23" w:name="Xf04b99e87e6bb38da9ff491b53a2834fe72ffac"/>
    <w:p>
      <w:pPr>
        <w:pStyle w:val="Heading2"/>
      </w:pPr>
      <w:r>
        <w:t xml:space="preserve">The Strategic Imperative of Professional Development for Accountants</w:t>
      </w:r>
    </w:p>
    <w:p>
      <w:pPr>
        <w:pStyle w:val="FirstParagraph"/>
      </w:pPr>
      <w:r>
        <w:t xml:space="preserve">This Dissertation underscores that continuous professional development is non-negotiable for the Accountant in Nepal Kathmandu. The rapid changes in Nepal's economic policies, such as the recent implementation of GST (Goods and Services Tax) and evolving corporate governance norms, necessitate ongoing learning. Organizations like the Institute of Chartered Accountants of Nepal (ICAN) play a vital role, but their reach within Kathmandu's vast SME ecosystem requires expansion. Future-proofing the profession demands Accountants to cultivate expertise beyond core accounting – including data analytics for financial forecasting and understanding Nepal's specific investment climate – to offer truly value-added services that drive business growth in Kathmandu.</w:t>
      </w:r>
    </w:p>
    <w:bookmarkEnd w:id="23"/>
    <w:bookmarkStart w:id="24" w:name="X40f8a6c4711fc18dc1c3bd400b85aedba23608d"/>
    <w:p>
      <w:pPr>
        <w:pStyle w:val="Heading2"/>
      </w:pPr>
      <w:r>
        <w:t xml:space="preserve">Future Outlook: Accountant as Catalyst for Nepal Kathmandu's Growth</w:t>
      </w:r>
    </w:p>
    <w:p>
      <w:pPr>
        <w:pStyle w:val="FirstParagraph"/>
      </w:pPr>
      <w:r>
        <w:t xml:space="preserve">The trajectory of the Accountant profession in Nepal Kathmandu holds immense promise. As Nepal integrates more deeply into global trade corridors and attracts foreign investment, particularly within the tourism and IT sectors centered in Kathmandu, the demand for highly skilled Accountants with international exposure will surge. This Dissertation posits that Accountants must actively champion digital transformation across all Nepali businesses in Kathmandu, moving from reactive record-keepers to proactive financial strategists who leverage data to optimize cash flow, manage risk, and support sustainable expansion. Their role in promoting ethical financial practices is also crucial for building investor confidence essential for Nepal's long-term economic development.</w:t>
      </w:r>
    </w:p>
    <w:p>
      <w:pPr>
        <w:pStyle w:val="BodyText"/>
      </w:pPr>
      <w:r>
        <w:t xml:space="preserve">Moreover, the Accountant profession offers significant potential to support Nepal's broader developmental goals. By ensuring accurate financial reporting for social enterprises and NGOs operating within Kathmandu, Accountants contribute directly to transparent resource allocation in critical sectors like education and healthcare. This aligns with Nepal's national priorities of inclusive growth, positioning the Accountant as a key facilitator of socioeconomic progress beyond mere business transactions.</w:t>
      </w:r>
    </w:p>
    <w:bookmarkEnd w:id="24"/>
    <w:bookmarkStart w:id="26" w:name="Xbee4722e48199dd31e8ad11c3098d493db7e240"/>
    <w:p>
      <w:pPr>
        <w:pStyle w:val="Heading2"/>
      </w:pPr>
      <w:r>
        <w:t xml:space="preserve">Conclusion: The Enduring Significance of the Accountant in Nepal Kathmandu</w:t>
      </w:r>
    </w:p>
    <w:p>
      <w:pPr>
        <w:pStyle w:val="FirstParagraph"/>
      </w:pPr>
      <w:r>
        <w:t xml:space="preserve">This Dissertation reaffirms that the role of the Accountant in Nepal Kathmandu is far more than administrative; it is fundamentally strategic. As Kathmandu continues to evolve as a commercial and cultural epicenter for Nepal, the professional Accountant remains central to its economic resilience and advancement. Overcoming challenges related to education, technology adoption, and regulatory consistency requires concerted effort from educational institutions, professional bodies like ICAN, and the government of Nepal. Embracing this evolution is not merely beneficial but essential for Kathmandu's continued prosperity within Nepal's national framework.</w:t>
      </w:r>
    </w:p>
    <w:p>
      <w:pPr>
        <w:pStyle w:val="BodyText"/>
      </w:pPr>
      <w:r>
        <w:t xml:space="preserve">For businesses operating in Nepal Kathmandu, investing in a competent Accountant is an investment in compliance, strategic clarity, and sustainable growth. For aspiring professionals seeking to build a career within Nepal's dynamic landscape, mastering the nuanced demands of accounting practice in Kathmandu offers unparalleled opportunities to shape the financial future of this vibrant nation. The journey of the Accountant from clerk to chief financial advisor exemplifies the indispensable contribution they make as architects of economic stability and opportunity in Nepal Kathmandu.</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Accountant in Nepal Kathmandu's Economic Landscape</dc:title>
  <dc:creator/>
  <dc:language>en</dc:language>
  <cp:keywords/>
  <dcterms:created xsi:type="dcterms:W3CDTF">2026-07-15T05:48:04Z</dcterms:created>
  <dcterms:modified xsi:type="dcterms:W3CDTF">2026-07-15T05:48:04Z</dcterms:modified>
</cp:coreProperties>
</file>

<file path=docProps/custom.xml><?xml version="1.0" encoding="utf-8"?>
<Properties xmlns="http://schemas.openxmlformats.org/officeDocument/2006/custom-properties" xmlns:vt="http://schemas.openxmlformats.org/officeDocument/2006/docPropsVTypes"/>
</file>