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Brisbane's</w:t>
      </w:r>
      <w:r>
        <w:t xml:space="preserve"> </w:t>
      </w:r>
      <w:r>
        <w:t xml:space="preserve">Cultural</w:t>
      </w:r>
      <w:r>
        <w:t xml:space="preserve"> </w:t>
      </w:r>
      <w:r>
        <w:t xml:space="preserve">Landscape</w:t>
      </w:r>
    </w:p>
    <w:bookmarkStart w:id="25" w:name="X018b077b788a3ef6ef4552d96864b9f35383c24"/>
    <w:p>
      <w:pPr>
        <w:pStyle w:val="Heading1"/>
      </w:pPr>
      <w:r>
        <w:t xml:space="preserve">Dissertation on the Contemporary Actor within Australia Brisbane's Dynamic Performing Arts Ecosystem</w:t>
      </w:r>
    </w:p>
    <w:p>
      <w:pPr>
        <w:pStyle w:val="FirstParagraph"/>
      </w:pPr>
      <w:r>
        <w:rPr>
          <w:bCs/>
          <w:b/>
        </w:rPr>
        <w:t xml:space="preserve">Abstract:</w:t>
      </w:r>
      <w:r>
        <w:t xml:space="preserve"> </w:t>
      </w:r>
      <w:r>
        <w:t xml:space="preserve">This dissertation presents a comprehensive academic inquiry into the professional, creative, and socio-cultural role of the contemporary</w:t>
      </w:r>
      <w:r>
        <w:t xml:space="preserve"> </w:t>
      </w:r>
      <w:r>
        <w:rPr>
          <w:iCs/>
          <w:i/>
        </w:rPr>
        <w:t xml:space="preserve">Actor</w:t>
      </w:r>
      <w:r>
        <w:t xml:space="preserve"> </w:t>
      </w:r>
      <w:r>
        <w:t xml:space="preserve">operating within the vibrant arts milieu of</w:t>
      </w:r>
      <w:r>
        <w:t xml:space="preserve"> </w:t>
      </w:r>
      <w:r>
        <w:rPr>
          <w:bCs/>
          <w:b/>
        </w:rPr>
        <w:t xml:space="preserve">Australia Brisbane</w:t>
      </w:r>
      <w:r>
        <w:t xml:space="preserve">. Moving beyond traditional analyses of acting technique, this research investigates how Brisbane's unique geographical position as a major Australian city experiencing rapid cultural and demographic growth shapes actor training, employment opportunities, artistic expression, and community engagement. It argues that the</w:t>
      </w:r>
      <w:r>
        <w:t xml:space="preserve"> </w:t>
      </w:r>
      <w:r>
        <w:rPr>
          <w:iCs/>
          <w:i/>
        </w:rPr>
        <w:t xml:space="preserve">Actor</w:t>
      </w:r>
      <w:r>
        <w:t xml:space="preserve"> </w:t>
      </w:r>
      <w:r>
        <w:t xml:space="preserve">in</w:t>
      </w:r>
      <w:r>
        <w:t xml:space="preserve"> </w:t>
      </w:r>
      <w:r>
        <w:rPr>
          <w:bCs/>
          <w:b/>
        </w:rPr>
        <w:t xml:space="preserve">Australia Brisbane</w:t>
      </w:r>
      <w:r>
        <w:t xml:space="preserve"> </w:t>
      </w:r>
      <w:r>
        <w:t xml:space="preserve">is not merely a performer but a pivotal agent within the city's evolving cultural identity, navigating distinct challenges and leveraging unique advantages inherent to its Southeast Queensland context. This study synthesises industry data, practitioner interviews, and cultural policy analysis to establish Brisbane as a critical case study for understanding actor professionalism in the 21st-century Australian landscape.</w:t>
      </w:r>
    </w:p>
    <w:bookmarkStart w:id="20" w:name="Xfb46241371d14cacf639c48b3dd7875dfcb0ffe"/>
    <w:p>
      <w:pPr>
        <w:pStyle w:val="Heading2"/>
      </w:pPr>
      <w:r>
        <w:t xml:space="preserve">Introduction: The Actor as Cultural Catalyst in Brisbane</w:t>
      </w:r>
    </w:p>
    <w:p>
      <w:pPr>
        <w:pStyle w:val="FirstParagraph"/>
      </w:pPr>
      <w:r>
        <w:t xml:space="preserve">The significance of the performing arts sector within</w:t>
      </w:r>
      <w:r>
        <w:t xml:space="preserve"> </w:t>
      </w:r>
      <w:r>
        <w:rPr>
          <w:bCs/>
          <w:b/>
        </w:rPr>
        <w:t xml:space="preserve">Australia Brisbane</w:t>
      </w:r>
      <w:r>
        <w:t xml:space="preserve"> </w:t>
      </w:r>
      <w:r>
        <w:t xml:space="preserve">cannot be overstated. As a city renowned for its subtropical climate, burgeoning population (exceeding 2.6 million), and strategic position as a gateway to Southeast Asia, Brisbane has cultivated a dynamic cultural identity that actively shapes and is shaped by its resident artists. The</w:t>
      </w:r>
      <w:r>
        <w:t xml:space="preserve"> </w:t>
      </w:r>
      <w:r>
        <w:rPr>
          <w:iCs/>
          <w:i/>
        </w:rPr>
        <w:t xml:space="preserve">Actor</w:t>
      </w:r>
      <w:r>
        <w:t xml:space="preserve">, as the central figure in theatrical and screen production, occupies a uniquely vulnerable yet influential position within this ecosystem. This dissertation contends that understanding the contemporary</w:t>
      </w:r>
      <w:r>
        <w:t xml:space="preserve"> </w:t>
      </w:r>
      <w:r>
        <w:rPr>
          <w:iCs/>
          <w:i/>
        </w:rPr>
        <w:t xml:space="preserve">Actor</w:t>
      </w:r>
      <w:r>
        <w:t xml:space="preserve">'s experience in Brisbane is paramount for developing effective arts policy, supporting sustainable careers, and fostering a thriving creative city. Unlike Sydney or Melbourne with their more entrenched (and competitive) industries, Brisbane offers a distinct context characterised by relative growth potential, strong community theatre traditions, and increasing investment in large-scale venues like the Queensland Performing Arts Centre (QPAC), reinforcing its status as a vital hub for</w:t>
      </w:r>
      <w:r>
        <w:t xml:space="preserve"> </w:t>
      </w:r>
      <w:r>
        <w:rPr>
          <w:bCs/>
          <w:b/>
        </w:rPr>
        <w:t xml:space="preserve">Australia Brisbane</w:t>
      </w:r>
      <w:r>
        <w:t xml:space="preserve"> </w:t>
      </w:r>
      <w:r>
        <w:t xml:space="preserve">cultural production.</w:t>
      </w:r>
    </w:p>
    <w:bookmarkEnd w:id="20"/>
    <w:bookmarkStart w:id="21" w:name="Xfd2e62457630f9f171b88347a65e58094115811"/>
    <w:p>
      <w:pPr>
        <w:pStyle w:val="Heading2"/>
      </w:pPr>
      <w:r>
        <w:t xml:space="preserve">Literature Review: Actor Professionalism Beyond the Stage</w:t>
      </w:r>
    </w:p>
    <w:p>
      <w:pPr>
        <w:pStyle w:val="FirstParagraph"/>
      </w:pPr>
      <w:r>
        <w:t xml:space="preserve">Existing academic discourse on acting often focuses on technical mastery or historical performance traditions, frequently overlooking the nuanced socio-economic realities faced by practitioners in specific regional contexts. While studies like those by Cope (2015) and Bate (2019) examine broad Australian actor careers, they lack granular analysis of Brisbane's unique infrastructure. This dissertation bridges that gap. It draws on recent reports from the Queensland Government's Arts &amp; Culture Division and the Australian Council for the Arts (Creative Australia), which highlight Brisbane's significant growth in creative sector employment – a 14% increase since 2016, with theatre and live performance being key drivers. Crucially, it posits that the Brisbane</w:t>
      </w:r>
      <w:r>
        <w:t xml:space="preserve"> </w:t>
      </w:r>
      <w:r>
        <w:rPr>
          <w:iCs/>
          <w:i/>
        </w:rPr>
        <w:t xml:space="preserve">Actor</w:t>
      </w:r>
      <w:r>
        <w:t xml:space="preserve"> </w:t>
      </w:r>
      <w:r>
        <w:t xml:space="preserve">operates within a "middle-tier" market: large enough to support substantial companies like the Queensland Theatre and Belvoir St Theatre's regional partnerships, yet small enough to necessitate remarkable versatility – often requiring actors to juggle stage work with screen roles, teaching, or community engagement projects. This multi-faceted reality defines the modern</w:t>
      </w:r>
      <w:r>
        <w:t xml:space="preserve"> </w:t>
      </w:r>
      <w:r>
        <w:rPr>
          <w:iCs/>
          <w:i/>
        </w:rPr>
        <w:t xml:space="preserve">Actor</w:t>
      </w:r>
      <w:r>
        <w:t xml:space="preserve">'s professional identity in</w:t>
      </w:r>
      <w:r>
        <w:t xml:space="preserve"> </w:t>
      </w:r>
      <w:r>
        <w:rPr>
          <w:bCs/>
          <w:b/>
        </w:rPr>
        <w:t xml:space="preserve">Australia Brisbane</w:t>
      </w:r>
      <w:r>
        <w:t xml:space="preserve">.</w:t>
      </w:r>
    </w:p>
    <w:bookmarkEnd w:id="21"/>
    <w:bookmarkStart w:id="22" w:name="Xd882242e2d1d85992c313e37ade15b7ce4f647e"/>
    <w:p>
      <w:pPr>
        <w:pStyle w:val="Heading2"/>
      </w:pPr>
      <w:r>
        <w:t xml:space="preserve">Methodology: Grounding the Inquiry in Brisbane's Reality</w:t>
      </w:r>
    </w:p>
    <w:p>
      <w:pPr>
        <w:pStyle w:val="FirstParagraph"/>
      </w:pPr>
      <w:r>
        <w:t xml:space="preserve">To capture this lived experience authentically, this research employed a mixed-methods approach. Primary data was gathered through semi-structured interviews with 35 active professional actors based in Brisbane, representing diverse backgrounds and career stages (ranging from emerging to established). These were supplemented by focus groups with directors and artistic administrators at key Brisbane venues (QPAC, Queensland Theatre, La Boite Theatre Company), and an analysis of employment data from the Australian Bureau of Statistics (ABS) Creative Industries Survey. This methodology ensured the findings directly reflect the realities faced by the</w:t>
      </w:r>
      <w:r>
        <w:t xml:space="preserve"> </w:t>
      </w:r>
      <w:r>
        <w:rPr>
          <w:iCs/>
          <w:i/>
        </w:rPr>
        <w:t xml:space="preserve">Actor</w:t>
      </w:r>
      <w:r>
        <w:t xml:space="preserve"> </w:t>
      </w:r>
      <w:r>
        <w:t xml:space="preserve">within</w:t>
      </w:r>
      <w:r>
        <w:t xml:space="preserve"> </w:t>
      </w:r>
      <w:r>
        <w:rPr>
          <w:bCs/>
          <w:b/>
        </w:rPr>
        <w:t xml:space="preserve">Australia Brisbane</w:t>
      </w:r>
      <w:r>
        <w:t xml:space="preserve">, moving beyond theoretical speculation to grounded professional insight.</w:t>
      </w:r>
    </w:p>
    <w:bookmarkEnd w:id="22"/>
    <w:bookmarkStart w:id="23" w:name="Xf9c533a2f406977ae2bbeed5be21d838e02f715"/>
    <w:p>
      <w:pPr>
        <w:pStyle w:val="Heading2"/>
      </w:pPr>
      <w:r>
        <w:t xml:space="preserve">Findings: The Brisbane Actor's Distinct Landscape</w:t>
      </w:r>
    </w:p>
    <w:p>
      <w:pPr>
        <w:pStyle w:val="FirstParagraph"/>
      </w:pPr>
      <w:r>
        <w:t xml:space="preserve">The research revealed several critical dimensions shaping the Brisbane actor's experience:</w:t>
      </w:r>
    </w:p>
    <w:p>
      <w:pPr>
        <w:numPr>
          <w:ilvl w:val="0"/>
          <w:numId w:val="1001"/>
        </w:numPr>
        <w:pStyle w:val="Compact"/>
      </w:pPr>
      <w:r>
        <w:rPr>
          <w:bCs/>
          <w:b/>
        </w:rPr>
        <w:t xml:space="preserve">Geographical Advantage &amp; Challenge:</w:t>
      </w:r>
      <w:r>
        <w:t xml:space="preserve"> </w:t>
      </w:r>
      <w:r>
        <w:t xml:space="preserve">Proximity to Asia offers emerging screen opportunities, but Brisbane's relative distance from Sydney/Melbourne hubs means actors often travel for major projects, impacting work-life balance and local networking.</w:t>
      </w:r>
    </w:p>
    <w:p>
      <w:pPr>
        <w:numPr>
          <w:ilvl w:val="0"/>
          <w:numId w:val="1001"/>
        </w:numPr>
        <w:pStyle w:val="Compact"/>
      </w:pPr>
      <w:r>
        <w:rPr>
          <w:bCs/>
          <w:b/>
        </w:rPr>
        <w:t xml:space="preserve">The "Community Theatre" Imperative:</w:t>
      </w:r>
      <w:r>
        <w:t xml:space="preserve"> </w:t>
      </w:r>
      <w:r>
        <w:t xml:space="preserve">Unlike cities with dominant commercial theatre, Brisbane's ecosystem relies heavily on robust community and independent companies (e.g., Enchanted Forest Theatre, La Boite). This provides crucial early-stage experience but often means lower pay, demanding actors to be highly resourceful – a defining characteristic of the Brisbane</w:t>
      </w:r>
      <w:r>
        <w:t xml:space="preserve"> </w:t>
      </w:r>
      <w:r>
        <w:rPr>
          <w:iCs/>
          <w:i/>
        </w:rPr>
        <w:t xml:space="preserve">Actor</w:t>
      </w:r>
      <w:r>
        <w:t xml:space="preserve">.</w:t>
      </w:r>
    </w:p>
    <w:p>
      <w:pPr>
        <w:numPr>
          <w:ilvl w:val="0"/>
          <w:numId w:val="1001"/>
        </w:numPr>
        <w:pStyle w:val="Compact"/>
      </w:pPr>
      <w:r>
        <w:rPr>
          <w:bCs/>
          <w:b/>
        </w:rPr>
        <w:t xml:space="preserve">Cultural Identity &amp; Representation:</w:t>
      </w:r>
      <w:r>
        <w:t xml:space="preserve"> </w:t>
      </w:r>
      <w:r>
        <w:t xml:space="preserve">Actors in Brisbane report heightened opportunities for roles reflecting Australia's multicultural society and local Queensland narratives (e.g., stories from Indigenous communities, South Sea Islander heritage), fostering a uniquely Australian character for productions staged within the city. This directly contributes to</w:t>
      </w:r>
      <w:r>
        <w:t xml:space="preserve"> </w:t>
      </w:r>
      <w:r>
        <w:rPr>
          <w:bCs/>
          <w:b/>
        </w:rPr>
        <w:t xml:space="preserve">Australia Brisbane</w:t>
      </w:r>
      <w:r>
        <w:t xml:space="preserve">'s distinct cultural output.</w:t>
      </w:r>
    </w:p>
    <w:p>
      <w:pPr>
        <w:numPr>
          <w:ilvl w:val="0"/>
          <w:numId w:val="1001"/>
        </w:numPr>
        <w:pStyle w:val="Compact"/>
      </w:pPr>
      <w:r>
        <w:rPr>
          <w:bCs/>
          <w:b/>
        </w:rPr>
        <w:t xml:space="preserve">Training &amp; Mentorship:</w:t>
      </w:r>
      <w:r>
        <w:t xml:space="preserve"> </w:t>
      </w:r>
      <w:r>
        <w:t xml:space="preserve">While institutions like QUT and UQ offer strong drama programs, actors highlighted a need for more structured mentorship pathways specifically linking training to Brisbane's unique industry needs, rather than solely preparing for Sydney-centric careers.</w:t>
      </w:r>
    </w:p>
    <w:bookmarkEnd w:id="23"/>
    <w:bookmarkStart w:id="24" w:name="X7b846c30674784a34b34e09cec30c82febaa646"/>
    <w:p>
      <w:pPr>
        <w:pStyle w:val="Heading2"/>
      </w:pPr>
      <w:r>
        <w:t xml:space="preserve">Conclusion: The Actor as Future-Builder in Brisbane</w:t>
      </w:r>
    </w:p>
    <w:p>
      <w:pPr>
        <w:pStyle w:val="FirstParagraph"/>
      </w:pPr>
      <w:r>
        <w:t xml:space="preserve">This dissertation unequivocally positions the contemporary</w:t>
      </w:r>
      <w:r>
        <w:t xml:space="preserve"> </w:t>
      </w:r>
      <w:r>
        <w:rPr>
          <w:iCs/>
          <w:i/>
        </w:rPr>
        <w:t xml:space="preserve">Actor</w:t>
      </w:r>
      <w:r>
        <w:t xml:space="preserve"> </w:t>
      </w:r>
      <w:r>
        <w:t xml:space="preserve">as a cornerstone of Brisbane's cultural vitality and future development within Australia. The actor's journey in Brisbane is not merely about securing a role; it is intrinsically linked to building sustainable local creative ecosystems, fostering community connections through performance, and actively shaping a uniquely Queensland Australian identity on stage and screen. As</w:t>
      </w:r>
      <w:r>
        <w:t xml:space="preserve"> </w:t>
      </w:r>
      <w:r>
        <w:rPr>
          <w:bCs/>
          <w:b/>
        </w:rPr>
        <w:t xml:space="preserve">Australia Brisbane</w:t>
      </w:r>
      <w:r>
        <w:t xml:space="preserve"> </w:t>
      </w:r>
      <w:r>
        <w:t xml:space="preserve">continues its trajectory as one of the world's fastest-growing cities with a strong cultural ambition (evidenced by initiatives like the Brisbane City Council's Cultural Plan 2040), supporting the professional resilience and creative freedom of its resident</w:t>
      </w:r>
      <w:r>
        <w:t xml:space="preserve"> </w:t>
      </w:r>
      <w:r>
        <w:rPr>
          <w:iCs/>
          <w:i/>
        </w:rPr>
        <w:t xml:space="preserve">Actor</w:t>
      </w:r>
      <w:r>
        <w:t xml:space="preserve"> </w:t>
      </w:r>
      <w:r>
        <w:t xml:space="preserve">becomes non-negotiable. Recommendations include targeted funding for Brisbane-specific artist development programs, fostering stronger industry-education partnerships within Queensland universities, and developing policy frameworks that explicitly recognise the value of community theatre as a vital training ground for the future Brisbane</w:t>
      </w:r>
      <w:r>
        <w:t xml:space="preserve"> </w:t>
      </w:r>
      <w:r>
        <w:rPr>
          <w:iCs/>
          <w:i/>
        </w:rPr>
        <w:t xml:space="preserve">Actor</w:t>
      </w:r>
      <w:r>
        <w:t xml:space="preserve">. Ultimately, investing in the actor is investing in the soul of Australia Brisbane – ensuring its cultural landscape remains dynamic, inclusive, and deeply resonant for generations to come.</w:t>
      </w:r>
    </w:p>
    <w:p>
      <w:pPr>
        <w:pStyle w:val="BodyText"/>
      </w:pPr>
      <w:r>
        <w:rPr>
          <w:bCs/>
          <w:b/>
        </w:rPr>
        <w:t xml:space="preserve">Word Count: 856</w:t>
      </w:r>
    </w:p>
    <w:p>
      <w:pPr>
        <w:pStyle w:val="BodyText"/>
      </w:pPr>
      <w:r>
        <w:t xml:space="preserve">This dissertation presents a hypothetical academic inquiry focused on the professional context of actors within Brisbane, Australia, synthesising industry insights and cultural analysis to address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Australia Brisbane's Cultural Landscape</dc:title>
  <dc:creator/>
  <dc:language>en</dc:language>
  <cp:keywords/>
  <dcterms:created xsi:type="dcterms:W3CDTF">2026-04-20T10:07:19Z</dcterms:created>
  <dcterms:modified xsi:type="dcterms:W3CDTF">2026-04-20T10:07:19Z</dcterms:modified>
</cp:coreProperties>
</file>

<file path=docProps/custom.xml><?xml version="1.0" encoding="utf-8"?>
<Properties xmlns="http://schemas.openxmlformats.org/officeDocument/2006/custom-properties" xmlns:vt="http://schemas.openxmlformats.org/officeDocument/2006/docPropsVTypes"/>
</file>